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CC6" w:rsidRDefault="00267CC6">
      <w:pPr>
        <w:rPr>
          <w:sz w:val="20"/>
          <w:szCs w:val="20"/>
        </w:rPr>
      </w:pPr>
    </w:p>
    <w:p w:rsidR="004A1BD2" w:rsidRPr="004A1BD2" w:rsidRDefault="004A1BD2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</w:t>
      </w:r>
      <w:r w:rsidRPr="004A1BD2">
        <w:rPr>
          <w:noProof/>
          <w:sz w:val="20"/>
          <w:szCs w:val="20"/>
        </w:rPr>
        <w:drawing>
          <wp:inline distT="0" distB="0" distL="0" distR="0">
            <wp:extent cx="1628775" cy="638175"/>
            <wp:effectExtent l="19050" t="0" r="9525" b="0"/>
            <wp:docPr id="3" name="Obrázok 1" descr="slovakiaracing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 descr="slovakiaracing_logo"/>
                    <pic:cNvPicPr>
                      <a:picLocks noChangeAspect="1" noChangeArrowheads="1"/>
                    </pic:cNvPicPr>
                  </pic:nvPicPr>
                  <pic:blipFill>
                    <a:blip r:embed="rId5" r:link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1BD2" w:rsidRPr="004A1BD2" w:rsidRDefault="004A1BD2" w:rsidP="004A1BD2">
      <w:pPr>
        <w:autoSpaceDE w:val="0"/>
        <w:autoSpaceDN w:val="0"/>
        <w:adjustRightInd w:val="0"/>
        <w:spacing w:after="0" w:line="240" w:lineRule="auto"/>
        <w:rPr>
          <w:rFonts w:cs="Arial-Black"/>
          <w:b/>
          <w:color w:val="808080"/>
          <w:sz w:val="28"/>
          <w:szCs w:val="28"/>
        </w:rPr>
      </w:pPr>
      <w:r>
        <w:rPr>
          <w:rFonts w:cs="Arial-Black"/>
          <w:b/>
          <w:color w:val="808080"/>
          <w:sz w:val="28"/>
          <w:szCs w:val="28"/>
        </w:rPr>
        <w:t xml:space="preserve">                                        </w:t>
      </w:r>
      <w:r w:rsidRPr="004A1BD2">
        <w:rPr>
          <w:rFonts w:cs="Arial-Black"/>
          <w:b/>
          <w:color w:val="808080"/>
          <w:sz w:val="28"/>
          <w:szCs w:val="28"/>
        </w:rPr>
        <w:t>Vyhlásenie účastníka akcie</w:t>
      </w:r>
    </w:p>
    <w:p w:rsidR="004A1BD2" w:rsidRPr="004A1BD2" w:rsidRDefault="004A1BD2" w:rsidP="004A1BD2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</w:rPr>
      </w:pPr>
      <w:r w:rsidRPr="004A1BD2">
        <w:rPr>
          <w:rFonts w:cs="Calibri"/>
          <w:color w:val="000000"/>
          <w:sz w:val="20"/>
          <w:szCs w:val="20"/>
        </w:rPr>
        <w:t>Meno................................................................. Priezvisko...........................................................</w:t>
      </w:r>
    </w:p>
    <w:p w:rsidR="004A1BD2" w:rsidRPr="004A1BD2" w:rsidRDefault="004A1BD2" w:rsidP="004A1BD2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</w:rPr>
      </w:pPr>
      <w:r w:rsidRPr="004A1BD2">
        <w:rPr>
          <w:rFonts w:cs="Calibri"/>
          <w:color w:val="000000"/>
          <w:sz w:val="20"/>
          <w:szCs w:val="20"/>
        </w:rPr>
        <w:t>Dátum narodenia.............................................. Bydlisko.............................................................</w:t>
      </w:r>
    </w:p>
    <w:p w:rsidR="004A1BD2" w:rsidRPr="004A1BD2" w:rsidRDefault="004A1BD2" w:rsidP="004A1BD2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</w:rPr>
      </w:pPr>
      <w:r w:rsidRPr="004A1BD2">
        <w:rPr>
          <w:rFonts w:cs="Calibri"/>
          <w:color w:val="000000"/>
          <w:sz w:val="20"/>
          <w:szCs w:val="20"/>
        </w:rPr>
        <w:t>Číslo občianskeho preukazu............................. Číslo vodičského preukazu................................</w:t>
      </w:r>
    </w:p>
    <w:p w:rsidR="004A1BD2" w:rsidRPr="004A1BD2" w:rsidRDefault="004A1BD2" w:rsidP="004A1BD2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</w:rPr>
      </w:pPr>
      <w:r w:rsidRPr="004A1BD2">
        <w:rPr>
          <w:rFonts w:cs="Calibri"/>
          <w:color w:val="000000"/>
          <w:sz w:val="20"/>
          <w:szCs w:val="20"/>
        </w:rPr>
        <w:t>E‐mail.......................................................................</w:t>
      </w:r>
      <w:r w:rsidR="00611FC9" w:rsidRPr="00611FC9">
        <w:rPr>
          <w:rFonts w:ascii="Calibri" w:hAnsi="Calibri"/>
          <w:sz w:val="20"/>
          <w:szCs w:val="20"/>
        </w:rPr>
        <w:t xml:space="preserve"> </w:t>
      </w:r>
      <w:r w:rsidR="00611FC9">
        <w:rPr>
          <w:rFonts w:ascii="Calibri" w:hAnsi="Calibri"/>
          <w:sz w:val="20"/>
          <w:szCs w:val="20"/>
        </w:rPr>
        <w:t>Auto</w:t>
      </w:r>
      <w:r w:rsidR="00611FC9">
        <w:rPr>
          <w:rFonts w:ascii="Calibri" w:hAnsi="Calibri"/>
          <w:sz w:val="20"/>
          <w:szCs w:val="20"/>
        </w:rPr>
        <w:tab/>
        <w:t xml:space="preserve">   </w:t>
      </w:r>
      <w:proofErr w:type="spellStart"/>
      <w:r w:rsidR="00611FC9">
        <w:rPr>
          <w:rFonts w:ascii="Calibri" w:hAnsi="Calibri"/>
          <w:sz w:val="20"/>
          <w:szCs w:val="20"/>
        </w:rPr>
        <w:t>Moto</w:t>
      </w:r>
      <w:proofErr w:type="spellEnd"/>
      <w:r w:rsidR="00611FC9">
        <w:rPr>
          <w:rFonts w:ascii="Calibri" w:hAnsi="Calibri"/>
          <w:sz w:val="20"/>
          <w:szCs w:val="20"/>
        </w:rPr>
        <w:t xml:space="preserve">            </w:t>
      </w:r>
    </w:p>
    <w:p w:rsidR="004A1BD2" w:rsidRDefault="004A1BD2" w:rsidP="004A1BD2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</w:rPr>
      </w:pPr>
      <w:r w:rsidRPr="004A1BD2">
        <w:rPr>
          <w:rFonts w:cs="Calibri"/>
          <w:color w:val="000000"/>
          <w:sz w:val="20"/>
          <w:szCs w:val="20"/>
        </w:rPr>
        <w:t>(ďalej len „</w:t>
      </w:r>
      <w:r w:rsidRPr="004A1BD2">
        <w:rPr>
          <w:rFonts w:cs="TimesNewRomanPS-BoldItalicMT"/>
          <w:b/>
          <w:bCs/>
          <w:i/>
          <w:iCs/>
          <w:color w:val="000000"/>
          <w:sz w:val="20"/>
          <w:szCs w:val="20"/>
        </w:rPr>
        <w:t>účastník</w:t>
      </w:r>
      <w:r w:rsidRPr="004A1BD2">
        <w:rPr>
          <w:rFonts w:cs="Calibri"/>
          <w:color w:val="000000"/>
          <w:sz w:val="20"/>
          <w:szCs w:val="20"/>
        </w:rPr>
        <w:t>“)</w:t>
      </w:r>
    </w:p>
    <w:p w:rsidR="004A1BD2" w:rsidRPr="004A1BD2" w:rsidRDefault="004A1BD2" w:rsidP="004A1BD2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</w:rPr>
      </w:pPr>
    </w:p>
    <w:p w:rsidR="004A1BD2" w:rsidRPr="004A1BD2" w:rsidRDefault="004A1BD2" w:rsidP="004A1BD2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</w:rPr>
      </w:pPr>
      <w:r w:rsidRPr="004A1BD2">
        <w:rPr>
          <w:rFonts w:cs="Calibri-Bold"/>
          <w:b/>
          <w:bCs/>
          <w:color w:val="000000"/>
          <w:sz w:val="20"/>
          <w:szCs w:val="20"/>
        </w:rPr>
        <w:t>1</w:t>
      </w:r>
      <w:r w:rsidRPr="004A1BD2">
        <w:rPr>
          <w:rFonts w:cs="Calibri"/>
          <w:color w:val="000000"/>
          <w:sz w:val="20"/>
          <w:szCs w:val="20"/>
        </w:rPr>
        <w:t>.Účastník sa zúčastňuje jazdy na rýchlostnej dráhe na vlastné nebezpečenstvo. Účastník berie na vedomie</w:t>
      </w:r>
    </w:p>
    <w:p w:rsidR="004A1BD2" w:rsidRPr="004A1BD2" w:rsidRDefault="004A1BD2" w:rsidP="004A1BD2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</w:rPr>
      </w:pPr>
      <w:r w:rsidRPr="004A1BD2">
        <w:rPr>
          <w:rFonts w:cs="Calibri"/>
          <w:color w:val="000000"/>
          <w:sz w:val="20"/>
          <w:szCs w:val="20"/>
        </w:rPr>
        <w:t>a súhlasí, že Slovakia Racing, s.r.o., so sídlom Vyšehradská 4,Bratislava 851 06</w:t>
      </w:r>
    </w:p>
    <w:p w:rsidR="004A1BD2" w:rsidRPr="004A1BD2" w:rsidRDefault="004A1BD2" w:rsidP="004A1BD2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</w:rPr>
      </w:pPr>
      <w:r w:rsidRPr="004A1BD2">
        <w:rPr>
          <w:rFonts w:cs="Calibri"/>
          <w:color w:val="000000"/>
          <w:sz w:val="20"/>
          <w:szCs w:val="20"/>
        </w:rPr>
        <w:t>IČO:.46 438 092, IČ DPH: SK2820021204 (ďalej len „</w:t>
      </w:r>
      <w:r w:rsidRPr="004A1BD2">
        <w:rPr>
          <w:rFonts w:cs="TimesNewRomanPS-BoldItalicMT"/>
          <w:b/>
          <w:bCs/>
          <w:i/>
          <w:iCs/>
          <w:color w:val="000000"/>
          <w:sz w:val="20"/>
          <w:szCs w:val="20"/>
        </w:rPr>
        <w:t>AGENTÚRA</w:t>
      </w:r>
      <w:r w:rsidRPr="004A1BD2">
        <w:rPr>
          <w:rFonts w:cs="Calibri"/>
          <w:color w:val="000000"/>
          <w:sz w:val="20"/>
          <w:szCs w:val="20"/>
        </w:rPr>
        <w:t>“) nenesie žiadnu zodpovednosť za</w:t>
      </w:r>
    </w:p>
    <w:p w:rsidR="004A1BD2" w:rsidRPr="004A1BD2" w:rsidRDefault="004A1BD2" w:rsidP="004A1BD2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</w:rPr>
      </w:pPr>
      <w:r w:rsidRPr="004A1BD2">
        <w:rPr>
          <w:rFonts w:cs="Calibri"/>
          <w:color w:val="000000"/>
          <w:sz w:val="20"/>
          <w:szCs w:val="20"/>
        </w:rPr>
        <w:t>škody na zdraví a majetku, ktoré vzniknú účastníkovi alebo tretej osobe jazdou účastníka. Účastník</w:t>
      </w:r>
    </w:p>
    <w:p w:rsidR="004A1BD2" w:rsidRPr="004A1BD2" w:rsidRDefault="004A1BD2" w:rsidP="004A1BD2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</w:rPr>
      </w:pPr>
      <w:r w:rsidRPr="004A1BD2">
        <w:rPr>
          <w:rFonts w:cs="Calibri"/>
          <w:color w:val="000000"/>
          <w:sz w:val="20"/>
          <w:szCs w:val="20"/>
        </w:rPr>
        <w:t>vyhlasuje, že plne zodpovedná za škody a ujmy ním spôsobené. Účastník sa zaväzuje počínať si tak, aby</w:t>
      </w:r>
    </w:p>
    <w:p w:rsidR="004A1BD2" w:rsidRPr="004A1BD2" w:rsidRDefault="004A1BD2" w:rsidP="004A1BD2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</w:rPr>
      </w:pPr>
      <w:r w:rsidRPr="004A1BD2">
        <w:rPr>
          <w:rFonts w:cs="Calibri"/>
          <w:color w:val="000000"/>
          <w:sz w:val="20"/>
          <w:szCs w:val="20"/>
        </w:rPr>
        <w:t>nedošlo pri jazde účastníka ku škode na zdraví, majetku, prírode či životnému prostrediu a správať sa</w:t>
      </w:r>
    </w:p>
    <w:p w:rsidR="004A1BD2" w:rsidRPr="004A1BD2" w:rsidRDefault="004A1BD2" w:rsidP="004A1BD2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</w:rPr>
      </w:pPr>
      <w:r w:rsidRPr="004A1BD2">
        <w:rPr>
          <w:rFonts w:cs="Calibri"/>
          <w:color w:val="000000"/>
          <w:sz w:val="20"/>
          <w:szCs w:val="20"/>
        </w:rPr>
        <w:t>ohľaduplne k ostatným jazdcom pohybujúcim sa na rýchlostnej dráhe a ostatnej časti areálu</w:t>
      </w:r>
    </w:p>
    <w:p w:rsidR="004A1BD2" w:rsidRPr="004A1BD2" w:rsidRDefault="004A1BD2" w:rsidP="004A1BD2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</w:rPr>
      </w:pPr>
      <w:proofErr w:type="spellStart"/>
      <w:r w:rsidRPr="004A1BD2">
        <w:rPr>
          <w:rFonts w:cs="Calibri"/>
          <w:color w:val="000000"/>
          <w:sz w:val="20"/>
          <w:szCs w:val="20"/>
        </w:rPr>
        <w:t>Automotodrómu</w:t>
      </w:r>
      <w:proofErr w:type="spellEnd"/>
      <w:r w:rsidRPr="004A1BD2">
        <w:rPr>
          <w:rFonts w:cs="Calibri"/>
          <w:color w:val="000000"/>
          <w:sz w:val="20"/>
          <w:szCs w:val="20"/>
        </w:rPr>
        <w:t xml:space="preserve"> Slovakia ring – Orechová Potôň (ďalej len „</w:t>
      </w:r>
      <w:proofErr w:type="spellStart"/>
      <w:r w:rsidRPr="004A1BD2">
        <w:rPr>
          <w:rFonts w:cs="TimesNewRomanPS-BoldItalicMT"/>
          <w:b/>
          <w:bCs/>
          <w:i/>
          <w:iCs/>
          <w:color w:val="000000"/>
          <w:sz w:val="20"/>
          <w:szCs w:val="20"/>
        </w:rPr>
        <w:t>Automotodróm</w:t>
      </w:r>
      <w:proofErr w:type="spellEnd"/>
      <w:r w:rsidRPr="004A1BD2">
        <w:rPr>
          <w:rFonts w:cs="Calibri"/>
          <w:color w:val="000000"/>
          <w:sz w:val="20"/>
          <w:szCs w:val="20"/>
        </w:rPr>
        <w:t>“). Účastník potvrdzuje, že</w:t>
      </w:r>
    </w:p>
    <w:p w:rsidR="004A1BD2" w:rsidRPr="004A1BD2" w:rsidRDefault="004A1BD2" w:rsidP="004A1BD2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</w:rPr>
      </w:pPr>
      <w:r w:rsidRPr="004A1BD2">
        <w:rPr>
          <w:rFonts w:cs="Calibri"/>
          <w:color w:val="000000"/>
          <w:sz w:val="20"/>
          <w:szCs w:val="20"/>
        </w:rPr>
        <w:t>preberá v plnom rozsahu zodpovednosť za akékoľvek škody a ujmy ním spôsobené pri vykonávaní jazdy</w:t>
      </w:r>
    </w:p>
    <w:p w:rsidR="004A1BD2" w:rsidRPr="004A1BD2" w:rsidRDefault="004A1BD2" w:rsidP="004A1BD2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</w:rPr>
      </w:pPr>
      <w:r w:rsidRPr="004A1BD2">
        <w:rPr>
          <w:rFonts w:cs="Calibri"/>
          <w:color w:val="000000"/>
          <w:sz w:val="20"/>
          <w:szCs w:val="20"/>
        </w:rPr>
        <w:t xml:space="preserve">alebo používaní vozidla na rýchlostnej dráhe a ostatnej časti areálu </w:t>
      </w:r>
      <w:proofErr w:type="spellStart"/>
      <w:r w:rsidRPr="004A1BD2">
        <w:rPr>
          <w:rFonts w:cs="Calibri"/>
          <w:color w:val="000000"/>
          <w:sz w:val="20"/>
          <w:szCs w:val="20"/>
        </w:rPr>
        <w:t>Automotodrómu</w:t>
      </w:r>
      <w:proofErr w:type="spellEnd"/>
      <w:r w:rsidRPr="004A1BD2">
        <w:rPr>
          <w:rFonts w:cs="Calibri"/>
          <w:color w:val="000000"/>
          <w:sz w:val="20"/>
          <w:szCs w:val="20"/>
        </w:rPr>
        <w:t>.</w:t>
      </w:r>
    </w:p>
    <w:p w:rsidR="004A1BD2" w:rsidRPr="004A1BD2" w:rsidRDefault="004A1BD2" w:rsidP="004A1BD2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</w:rPr>
      </w:pPr>
      <w:r w:rsidRPr="004A1BD2">
        <w:rPr>
          <w:rFonts w:cs="Calibri"/>
          <w:color w:val="000000"/>
          <w:sz w:val="20"/>
          <w:szCs w:val="20"/>
        </w:rPr>
        <w:t>Účastník vyhlasuje, že vykoná všetky potrebné opatrenia k minimalizácii nebezpečenstva úrazu jeho osoby</w:t>
      </w:r>
    </w:p>
    <w:p w:rsidR="004A1BD2" w:rsidRPr="004A1BD2" w:rsidRDefault="004A1BD2" w:rsidP="004A1BD2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</w:rPr>
      </w:pPr>
      <w:r w:rsidRPr="004A1BD2">
        <w:rPr>
          <w:rFonts w:cs="Calibri"/>
          <w:color w:val="000000"/>
          <w:sz w:val="20"/>
          <w:szCs w:val="20"/>
        </w:rPr>
        <w:t>a osôb v jeho blízkosti a bude dodržiavať pokyny udelené mu osobami zastupujúcimi spoločnosť</w:t>
      </w:r>
    </w:p>
    <w:p w:rsidR="004A1BD2" w:rsidRPr="004A1BD2" w:rsidRDefault="004A1BD2" w:rsidP="004A1BD2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</w:rPr>
      </w:pPr>
      <w:r w:rsidRPr="004A1BD2">
        <w:rPr>
          <w:rFonts w:cs="Calibri"/>
          <w:color w:val="000000"/>
          <w:sz w:val="20"/>
          <w:szCs w:val="20"/>
        </w:rPr>
        <w:t>AGENTÚRA. Účastník potvrdzuje, že bol osobou poverenou AGENTÚRA upovedomený o povahe dráhy, na</w:t>
      </w:r>
    </w:p>
    <w:p w:rsidR="004A1BD2" w:rsidRPr="004A1BD2" w:rsidRDefault="004A1BD2" w:rsidP="004A1BD2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</w:rPr>
      </w:pPr>
      <w:r w:rsidRPr="004A1BD2">
        <w:rPr>
          <w:rFonts w:cs="Calibri"/>
          <w:color w:val="000000"/>
          <w:sz w:val="20"/>
          <w:szCs w:val="20"/>
        </w:rPr>
        <w:t>ktorej sa realizujú jazdy, vrátane bezpečnostných, zdravotných a akýchkoľvek iných rizík a nástrah</w:t>
      </w:r>
    </w:p>
    <w:p w:rsidR="004A1BD2" w:rsidRPr="004A1BD2" w:rsidRDefault="004A1BD2" w:rsidP="004A1BD2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</w:rPr>
      </w:pPr>
      <w:r w:rsidRPr="004A1BD2">
        <w:rPr>
          <w:rFonts w:cs="Calibri"/>
          <w:color w:val="000000"/>
          <w:sz w:val="20"/>
          <w:szCs w:val="20"/>
        </w:rPr>
        <w:t>súvisiacich s jej využitím.</w:t>
      </w:r>
    </w:p>
    <w:p w:rsidR="004A1BD2" w:rsidRPr="004A1BD2" w:rsidRDefault="004A1BD2" w:rsidP="004A1BD2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</w:rPr>
      </w:pPr>
      <w:r w:rsidRPr="004A1BD2">
        <w:rPr>
          <w:rFonts w:cs="Calibri-Bold"/>
          <w:b/>
          <w:bCs/>
          <w:color w:val="000000"/>
          <w:sz w:val="20"/>
          <w:szCs w:val="20"/>
        </w:rPr>
        <w:t xml:space="preserve">2. </w:t>
      </w:r>
      <w:r w:rsidRPr="004A1BD2">
        <w:rPr>
          <w:rFonts w:cs="Calibri"/>
          <w:color w:val="000000"/>
          <w:sz w:val="20"/>
          <w:szCs w:val="20"/>
        </w:rPr>
        <w:t>Účastník berie na vedomie, že rýchlostná dráha nie je verejná komunikácia a na jazdu po rýchlostnej</w:t>
      </w:r>
    </w:p>
    <w:p w:rsidR="004A1BD2" w:rsidRPr="004A1BD2" w:rsidRDefault="004A1BD2" w:rsidP="004A1BD2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</w:rPr>
      </w:pPr>
      <w:r w:rsidRPr="004A1BD2">
        <w:rPr>
          <w:rFonts w:cs="Calibri"/>
          <w:color w:val="000000"/>
          <w:sz w:val="20"/>
          <w:szCs w:val="20"/>
        </w:rPr>
        <w:t xml:space="preserve">dráhe </w:t>
      </w:r>
      <w:proofErr w:type="spellStart"/>
      <w:r w:rsidRPr="004A1BD2">
        <w:rPr>
          <w:rFonts w:cs="Calibri"/>
          <w:color w:val="000000"/>
          <w:sz w:val="20"/>
          <w:szCs w:val="20"/>
        </w:rPr>
        <w:t>Automotodrómu</w:t>
      </w:r>
      <w:proofErr w:type="spellEnd"/>
      <w:r w:rsidRPr="004A1BD2">
        <w:rPr>
          <w:rFonts w:cs="Calibri"/>
          <w:color w:val="000000"/>
          <w:sz w:val="20"/>
          <w:szCs w:val="20"/>
        </w:rPr>
        <w:t xml:space="preserve"> Slovakia ring sa nemusí vzťahovať zákonné ani zmluvné poistenie zodpovednosti za</w:t>
      </w:r>
    </w:p>
    <w:p w:rsidR="004A1BD2" w:rsidRPr="004A1BD2" w:rsidRDefault="004A1BD2" w:rsidP="004A1BD2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</w:rPr>
      </w:pPr>
      <w:r w:rsidRPr="004A1BD2">
        <w:rPr>
          <w:rFonts w:cs="Calibri"/>
          <w:color w:val="000000"/>
          <w:sz w:val="20"/>
          <w:szCs w:val="20"/>
        </w:rPr>
        <w:t>škodu / havarijné poistenie.</w:t>
      </w:r>
    </w:p>
    <w:p w:rsidR="004A1BD2" w:rsidRPr="004A1BD2" w:rsidRDefault="004A1BD2" w:rsidP="004A1BD2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</w:rPr>
      </w:pPr>
      <w:r w:rsidRPr="004A1BD2">
        <w:rPr>
          <w:rFonts w:cs="Calibri-Bold"/>
          <w:b/>
          <w:bCs/>
          <w:color w:val="000000"/>
          <w:sz w:val="20"/>
          <w:szCs w:val="20"/>
        </w:rPr>
        <w:t xml:space="preserve">3. </w:t>
      </w:r>
      <w:r w:rsidRPr="004A1BD2">
        <w:rPr>
          <w:rFonts w:cs="Calibri"/>
          <w:color w:val="000000"/>
          <w:sz w:val="20"/>
          <w:szCs w:val="20"/>
        </w:rPr>
        <w:t>Účastník vyhlasuje, že je držiteľom platného vodičského preukazu alebo licencie pretekára, nie je a</w:t>
      </w:r>
    </w:p>
    <w:p w:rsidR="004A1BD2" w:rsidRPr="004A1BD2" w:rsidRDefault="004A1BD2" w:rsidP="004A1BD2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</w:rPr>
      </w:pPr>
      <w:r w:rsidRPr="004A1BD2">
        <w:rPr>
          <w:rFonts w:cs="Calibri"/>
          <w:color w:val="000000"/>
          <w:sz w:val="20"/>
          <w:szCs w:val="20"/>
        </w:rPr>
        <w:t>nebude počas jazdy pod vplyvom alkoholu alebo inej omamnej látky, ani v stave zníženej pozornosti a</w:t>
      </w:r>
    </w:p>
    <w:p w:rsidR="004A1BD2" w:rsidRPr="004A1BD2" w:rsidRDefault="004A1BD2" w:rsidP="004A1BD2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</w:rPr>
      </w:pPr>
      <w:r w:rsidRPr="004A1BD2">
        <w:rPr>
          <w:rFonts w:cs="Calibri"/>
          <w:color w:val="000000"/>
          <w:sz w:val="20"/>
          <w:szCs w:val="20"/>
        </w:rPr>
        <w:t>koncentrácie. Účastník súhlasí s tým, že AGENTÚRA je oprávnená kedykoľvek počas prítomnosti účastníka</w:t>
      </w:r>
    </w:p>
    <w:p w:rsidR="004A1BD2" w:rsidRPr="004A1BD2" w:rsidRDefault="004A1BD2" w:rsidP="004A1BD2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</w:rPr>
      </w:pPr>
      <w:r w:rsidRPr="004A1BD2">
        <w:rPr>
          <w:rFonts w:cs="Calibri"/>
          <w:color w:val="000000"/>
          <w:sz w:val="20"/>
          <w:szCs w:val="20"/>
        </w:rPr>
        <w:t xml:space="preserve">v areáli </w:t>
      </w:r>
      <w:proofErr w:type="spellStart"/>
      <w:r w:rsidRPr="004A1BD2">
        <w:rPr>
          <w:rFonts w:cs="Calibri"/>
          <w:color w:val="000000"/>
          <w:sz w:val="20"/>
          <w:szCs w:val="20"/>
        </w:rPr>
        <w:t>Automotodrómu</w:t>
      </w:r>
      <w:proofErr w:type="spellEnd"/>
      <w:r w:rsidRPr="004A1BD2">
        <w:rPr>
          <w:rFonts w:cs="Calibri"/>
          <w:color w:val="000000"/>
          <w:sz w:val="20"/>
          <w:szCs w:val="20"/>
        </w:rPr>
        <w:t xml:space="preserve"> vykonať dychovú skúšku a účastník sa zaväzuje túto skúšku neodmietnuť.</w:t>
      </w:r>
    </w:p>
    <w:p w:rsidR="004A1BD2" w:rsidRPr="004A1BD2" w:rsidRDefault="004A1BD2" w:rsidP="004A1BD2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</w:rPr>
      </w:pPr>
      <w:r w:rsidRPr="004A1BD2">
        <w:rPr>
          <w:rFonts w:cs="Calibri"/>
          <w:color w:val="000000"/>
          <w:sz w:val="20"/>
          <w:szCs w:val="20"/>
        </w:rPr>
        <w:t xml:space="preserve">Účastník garantuje, že vozidlo, ktorým bude jazdiť po rýchlostnej dráhe </w:t>
      </w:r>
      <w:proofErr w:type="spellStart"/>
      <w:r w:rsidRPr="004A1BD2">
        <w:rPr>
          <w:rFonts w:cs="Calibri"/>
          <w:color w:val="000000"/>
          <w:sz w:val="20"/>
          <w:szCs w:val="20"/>
        </w:rPr>
        <w:t>Automotodrómu</w:t>
      </w:r>
      <w:proofErr w:type="spellEnd"/>
      <w:r w:rsidRPr="004A1BD2">
        <w:rPr>
          <w:rFonts w:cs="Calibri"/>
          <w:color w:val="000000"/>
          <w:sz w:val="20"/>
          <w:szCs w:val="20"/>
        </w:rPr>
        <w:t xml:space="preserve"> je v dobrom</w:t>
      </w:r>
    </w:p>
    <w:p w:rsidR="004A1BD2" w:rsidRPr="004A1BD2" w:rsidRDefault="004A1BD2" w:rsidP="004A1BD2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</w:rPr>
      </w:pPr>
      <w:r w:rsidRPr="004A1BD2">
        <w:rPr>
          <w:rFonts w:cs="Calibri"/>
          <w:color w:val="000000"/>
          <w:sz w:val="20"/>
          <w:szCs w:val="20"/>
        </w:rPr>
        <w:t>technickom stave, neunikajú a nebudú z neho unikať žiadne kvapaliny a má riadne nahustené</w:t>
      </w:r>
    </w:p>
    <w:p w:rsidR="004A1BD2" w:rsidRPr="004A1BD2" w:rsidRDefault="004A1BD2" w:rsidP="004A1BD2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</w:rPr>
      </w:pPr>
      <w:r w:rsidRPr="004A1BD2">
        <w:rPr>
          <w:rFonts w:cs="Calibri"/>
          <w:color w:val="000000"/>
          <w:sz w:val="20"/>
          <w:szCs w:val="20"/>
        </w:rPr>
        <w:t>pneumatiky. Automobily musia mať pre jazdou povinne namontované ťažné háky. Všetky vozidlá musia</w:t>
      </w:r>
    </w:p>
    <w:p w:rsidR="004A1BD2" w:rsidRPr="004A1BD2" w:rsidRDefault="004A1BD2" w:rsidP="004A1BD2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</w:rPr>
      </w:pPr>
      <w:r w:rsidRPr="004A1BD2">
        <w:rPr>
          <w:rFonts w:cs="Calibri"/>
          <w:color w:val="000000"/>
          <w:sz w:val="20"/>
          <w:szCs w:val="20"/>
        </w:rPr>
        <w:t>mať prelepené svetlomety a motocykle musia mať demontované spätné zrkadlá. Účastník berie na</w:t>
      </w:r>
    </w:p>
    <w:p w:rsidR="004A1BD2" w:rsidRPr="004A1BD2" w:rsidRDefault="004A1BD2" w:rsidP="004A1BD2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</w:rPr>
      </w:pPr>
      <w:r w:rsidRPr="004A1BD2">
        <w:rPr>
          <w:rFonts w:cs="Calibri"/>
          <w:color w:val="000000"/>
          <w:sz w:val="20"/>
          <w:szCs w:val="20"/>
        </w:rPr>
        <w:t>vedomie a súhlasí s tým, že AGENTÚRA má výhradné právo nepripustiť vozidlo alebo účastníka k jazde po</w:t>
      </w:r>
    </w:p>
    <w:p w:rsidR="004A1BD2" w:rsidRPr="004A1BD2" w:rsidRDefault="004A1BD2" w:rsidP="004A1BD2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</w:rPr>
      </w:pPr>
      <w:r w:rsidRPr="004A1BD2">
        <w:rPr>
          <w:rFonts w:cs="Calibri"/>
          <w:color w:val="000000"/>
          <w:sz w:val="20"/>
          <w:szCs w:val="20"/>
        </w:rPr>
        <w:t>rýchlostnej dráhe alebo účastníka bez náhrady z jazdy vylúčiť.</w:t>
      </w:r>
    </w:p>
    <w:p w:rsidR="004A1BD2" w:rsidRPr="004A1BD2" w:rsidRDefault="004A1BD2" w:rsidP="004A1BD2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</w:rPr>
      </w:pPr>
      <w:r w:rsidRPr="004A1BD2">
        <w:rPr>
          <w:rFonts w:cs="Calibri-Bold"/>
          <w:b/>
          <w:bCs/>
          <w:color w:val="000000"/>
          <w:sz w:val="20"/>
          <w:szCs w:val="20"/>
        </w:rPr>
        <w:t xml:space="preserve">4. </w:t>
      </w:r>
      <w:r w:rsidRPr="004A1BD2">
        <w:rPr>
          <w:rFonts w:cs="Calibri"/>
          <w:color w:val="000000"/>
          <w:sz w:val="20"/>
          <w:szCs w:val="20"/>
        </w:rPr>
        <w:t>Účastník vyhlasuje, že si je vedomý existencie objektívneho nebezpečenstva, zdravotných a akýchkoľvek</w:t>
      </w:r>
    </w:p>
    <w:p w:rsidR="004A1BD2" w:rsidRPr="004A1BD2" w:rsidRDefault="004A1BD2" w:rsidP="004A1BD2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</w:rPr>
      </w:pPr>
      <w:r w:rsidRPr="004A1BD2">
        <w:rPr>
          <w:rFonts w:cs="Calibri"/>
          <w:color w:val="000000"/>
          <w:sz w:val="20"/>
          <w:szCs w:val="20"/>
        </w:rPr>
        <w:t>iných rizík a nástrah, nepredvídateľných okolností a všeobecnej nebezpečnosti motocyklistického športu,</w:t>
      </w:r>
    </w:p>
    <w:p w:rsidR="004A1BD2" w:rsidRPr="004A1BD2" w:rsidRDefault="004A1BD2" w:rsidP="004A1BD2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</w:rPr>
      </w:pPr>
      <w:r w:rsidRPr="004A1BD2">
        <w:rPr>
          <w:rFonts w:cs="Calibri"/>
          <w:color w:val="000000"/>
          <w:sz w:val="20"/>
          <w:szCs w:val="20"/>
        </w:rPr>
        <w:t>že disponuje strojom a odevom spĺňajúcim všetky požiadavky bezpečnosti stanovené všeobecne záväznými</w:t>
      </w:r>
    </w:p>
    <w:p w:rsidR="004A1BD2" w:rsidRPr="004A1BD2" w:rsidRDefault="004A1BD2" w:rsidP="004A1BD2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</w:rPr>
      </w:pPr>
      <w:r w:rsidRPr="004A1BD2">
        <w:rPr>
          <w:rFonts w:cs="Calibri"/>
          <w:color w:val="000000"/>
          <w:sz w:val="20"/>
          <w:szCs w:val="20"/>
        </w:rPr>
        <w:t>predpismi a dokumentom AGENTÚRA označenom ako Minimálne povinné zabezpečenie, že je zdravotne</w:t>
      </w:r>
    </w:p>
    <w:p w:rsidR="004A1BD2" w:rsidRPr="004A1BD2" w:rsidRDefault="004A1BD2" w:rsidP="004A1BD2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</w:rPr>
      </w:pPr>
      <w:r w:rsidRPr="004A1BD2">
        <w:rPr>
          <w:rFonts w:cs="Calibri"/>
          <w:color w:val="000000"/>
          <w:sz w:val="20"/>
          <w:szCs w:val="20"/>
        </w:rPr>
        <w:t>spôsobilý zúčastniť sa jazdy a že sa oboznámil s technickými parametrami rýchlostnej dráhy a zaväzuje sa</w:t>
      </w:r>
    </w:p>
    <w:p w:rsidR="004A1BD2" w:rsidRPr="004A1BD2" w:rsidRDefault="004A1BD2" w:rsidP="004A1BD2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</w:rPr>
      </w:pPr>
      <w:r w:rsidRPr="004A1BD2">
        <w:rPr>
          <w:rFonts w:cs="Calibri"/>
          <w:color w:val="000000"/>
          <w:sz w:val="20"/>
          <w:szCs w:val="20"/>
        </w:rPr>
        <w:t>vykonať prvé kolo jazdy s maximálnou rýchlosťou 90km/h (tzv. skúšobná jazda), ktorou sa oboznámi s</w:t>
      </w:r>
    </w:p>
    <w:p w:rsidR="004A1BD2" w:rsidRDefault="004A1BD2" w:rsidP="004A1BD2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</w:rPr>
      </w:pPr>
      <w:r w:rsidRPr="004A1BD2">
        <w:rPr>
          <w:rFonts w:cs="Calibri"/>
          <w:color w:val="000000"/>
          <w:sz w:val="20"/>
          <w:szCs w:val="20"/>
        </w:rPr>
        <w:t>parametrami rýchlostnej dráhy a vlastnosťami jej povrchu.</w:t>
      </w:r>
    </w:p>
    <w:p w:rsidR="004A1BD2" w:rsidRDefault="004A1BD2" w:rsidP="004A1BD2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</w:rPr>
      </w:pPr>
    </w:p>
    <w:p w:rsidR="004A1BD2" w:rsidRDefault="004A1BD2" w:rsidP="00611FC9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</w:rPr>
      </w:pPr>
    </w:p>
    <w:p w:rsidR="00611FC9" w:rsidRPr="00506145" w:rsidRDefault="00611FC9" w:rsidP="00611FC9">
      <w:pPr>
        <w:spacing w:after="0"/>
        <w:rPr>
          <w:rFonts w:ascii="Calibri" w:hAnsi="Calibri" w:cs="Calibri"/>
          <w:color w:val="808080"/>
          <w:sz w:val="20"/>
          <w:szCs w:val="20"/>
        </w:rPr>
      </w:pPr>
      <w:r w:rsidRPr="00506145">
        <w:rPr>
          <w:rFonts w:ascii="Calibri" w:hAnsi="Calibri" w:cs="Calibri"/>
          <w:color w:val="808080"/>
          <w:sz w:val="20"/>
          <w:szCs w:val="20"/>
        </w:rPr>
        <w:t>Slovakia Racing, s. r. o, Vyšehradská 4, Bratislava 851 06, Slovenská republika</w:t>
      </w:r>
    </w:p>
    <w:p w:rsidR="00611FC9" w:rsidRDefault="00611FC9" w:rsidP="00611FC9">
      <w:pPr>
        <w:spacing w:after="0"/>
        <w:rPr>
          <w:rFonts w:ascii="Calibri" w:hAnsi="Calibri" w:cs="Calibri"/>
          <w:color w:val="808080"/>
          <w:sz w:val="20"/>
          <w:szCs w:val="20"/>
        </w:rPr>
      </w:pPr>
      <w:r w:rsidRPr="00506145">
        <w:rPr>
          <w:rFonts w:ascii="Calibri" w:hAnsi="Calibri" w:cs="Calibri"/>
          <w:color w:val="808080"/>
          <w:sz w:val="20"/>
          <w:szCs w:val="20"/>
        </w:rPr>
        <w:t xml:space="preserve">Telefón: +421 </w:t>
      </w:r>
      <w:r>
        <w:rPr>
          <w:rFonts w:ascii="Calibri" w:hAnsi="Calibri" w:cs="Calibri"/>
          <w:color w:val="808080"/>
          <w:sz w:val="20"/>
          <w:szCs w:val="20"/>
        </w:rPr>
        <w:t>(0)918 736 557</w:t>
      </w:r>
      <w:r w:rsidRPr="00506145">
        <w:rPr>
          <w:rFonts w:ascii="Calibri" w:hAnsi="Calibri" w:cs="Calibri"/>
          <w:color w:val="808080"/>
          <w:sz w:val="20"/>
          <w:szCs w:val="20"/>
        </w:rPr>
        <w:t xml:space="preserve"> / email: </w:t>
      </w:r>
      <w:hyperlink r:id="rId7" w:history="1">
        <w:r w:rsidRPr="00650DC6">
          <w:rPr>
            <w:rStyle w:val="Hypertextovprepojenie"/>
            <w:rFonts w:ascii="Calibri" w:hAnsi="Calibri" w:cs="Calibri"/>
            <w:sz w:val="20"/>
            <w:szCs w:val="20"/>
          </w:rPr>
          <w:t>galandova@slovakiaracing.sk</w:t>
        </w:r>
      </w:hyperlink>
    </w:p>
    <w:p w:rsidR="00611FC9" w:rsidRPr="00611FC9" w:rsidRDefault="00611FC9" w:rsidP="00611FC9">
      <w:pPr>
        <w:spacing w:after="0"/>
        <w:rPr>
          <w:rFonts w:ascii="Calibri" w:hAnsi="Calibri" w:cs="Calibri"/>
          <w:color w:val="808080"/>
          <w:sz w:val="20"/>
          <w:szCs w:val="20"/>
        </w:rPr>
      </w:pPr>
      <w:r w:rsidRPr="00506145">
        <w:rPr>
          <w:rFonts w:ascii="Arial-BoldMT" w:hAnsi="Arial-BoldMT" w:cs="Arial-BoldMT"/>
          <w:b/>
          <w:bCs/>
          <w:color w:val="808080"/>
          <w:sz w:val="20"/>
          <w:szCs w:val="20"/>
        </w:rPr>
        <w:t>http://www.slovakiaracing.sk</w:t>
      </w:r>
    </w:p>
    <w:p w:rsidR="004A1BD2" w:rsidRDefault="004A1BD2" w:rsidP="00611FC9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</w:rPr>
      </w:pPr>
    </w:p>
    <w:p w:rsidR="004A1BD2" w:rsidRDefault="004A1BD2" w:rsidP="004A1BD2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</w:rPr>
      </w:pPr>
    </w:p>
    <w:p w:rsidR="004A1BD2" w:rsidRDefault="004A1BD2" w:rsidP="004A1BD2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</w:rPr>
      </w:pPr>
    </w:p>
    <w:p w:rsidR="004A1BD2" w:rsidRDefault="004A1BD2" w:rsidP="004A1BD2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</w:rPr>
      </w:pPr>
    </w:p>
    <w:p w:rsidR="004A1BD2" w:rsidRPr="004A1BD2" w:rsidRDefault="004A1BD2" w:rsidP="004A1BD2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</w:rPr>
      </w:pPr>
      <w:r w:rsidRPr="004A1BD2">
        <w:rPr>
          <w:rFonts w:cs="Calibri-Bold"/>
          <w:b/>
          <w:bCs/>
          <w:color w:val="000000"/>
          <w:sz w:val="20"/>
          <w:szCs w:val="20"/>
        </w:rPr>
        <w:t xml:space="preserve">5. </w:t>
      </w:r>
      <w:r w:rsidRPr="004A1BD2">
        <w:rPr>
          <w:rFonts w:cs="Calibri"/>
          <w:color w:val="000000"/>
          <w:sz w:val="20"/>
          <w:szCs w:val="20"/>
        </w:rPr>
        <w:t>Účastník potvrdzuje, že súhlasí s tým, že AGENTÚRA (spoločnosťou AGENTÚRA poverený zástupca) je</w:t>
      </w:r>
    </w:p>
    <w:p w:rsidR="004A1BD2" w:rsidRPr="004A1BD2" w:rsidRDefault="004A1BD2" w:rsidP="004A1BD2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</w:rPr>
      </w:pPr>
      <w:r w:rsidRPr="004A1BD2">
        <w:rPr>
          <w:rFonts w:cs="Calibri"/>
          <w:color w:val="000000"/>
          <w:sz w:val="20"/>
          <w:szCs w:val="20"/>
        </w:rPr>
        <w:t xml:space="preserve">oprávnená kedykoľvek vykázať z priestorov areálu </w:t>
      </w:r>
      <w:proofErr w:type="spellStart"/>
      <w:r w:rsidRPr="004A1BD2">
        <w:rPr>
          <w:rFonts w:cs="Calibri"/>
          <w:color w:val="000000"/>
          <w:sz w:val="20"/>
          <w:szCs w:val="20"/>
        </w:rPr>
        <w:t>Automotodrómu</w:t>
      </w:r>
      <w:proofErr w:type="spellEnd"/>
      <w:r w:rsidRPr="004A1BD2">
        <w:rPr>
          <w:rFonts w:cs="Calibri"/>
          <w:color w:val="000000"/>
          <w:sz w:val="20"/>
          <w:szCs w:val="20"/>
        </w:rPr>
        <w:t xml:space="preserve"> účastníka v prípade, že má podozrenie,</w:t>
      </w:r>
    </w:p>
    <w:p w:rsidR="004A1BD2" w:rsidRDefault="004A1BD2" w:rsidP="004A1BD2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</w:rPr>
      </w:pPr>
      <w:r w:rsidRPr="004A1BD2">
        <w:rPr>
          <w:rFonts w:cs="Calibri"/>
          <w:color w:val="000000"/>
          <w:sz w:val="20"/>
          <w:szCs w:val="20"/>
        </w:rPr>
        <w:t>že účastník nesplnil podmienky, ktoré sú uvedené v tomto vyhlásení.</w:t>
      </w:r>
    </w:p>
    <w:p w:rsidR="004A1BD2" w:rsidRPr="004A1BD2" w:rsidRDefault="004A1BD2" w:rsidP="004A1BD2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</w:rPr>
      </w:pPr>
      <w:r w:rsidRPr="004A1BD2">
        <w:rPr>
          <w:rFonts w:cs="Calibri-Bold"/>
          <w:b/>
          <w:bCs/>
          <w:color w:val="000000"/>
          <w:sz w:val="20"/>
          <w:szCs w:val="20"/>
        </w:rPr>
        <w:t xml:space="preserve">6. </w:t>
      </w:r>
      <w:r w:rsidRPr="004A1BD2">
        <w:rPr>
          <w:rFonts w:cs="Calibri"/>
          <w:color w:val="000000"/>
          <w:sz w:val="20"/>
          <w:szCs w:val="20"/>
        </w:rPr>
        <w:t xml:space="preserve">Účastník berie na vedomie, že areál </w:t>
      </w:r>
      <w:proofErr w:type="spellStart"/>
      <w:r w:rsidRPr="004A1BD2">
        <w:rPr>
          <w:rFonts w:cs="Calibri"/>
          <w:color w:val="000000"/>
          <w:sz w:val="20"/>
          <w:szCs w:val="20"/>
        </w:rPr>
        <w:t>Automotodrómu</w:t>
      </w:r>
      <w:proofErr w:type="spellEnd"/>
      <w:r w:rsidRPr="004A1BD2">
        <w:rPr>
          <w:rFonts w:cs="Calibri"/>
          <w:color w:val="000000"/>
          <w:sz w:val="20"/>
          <w:szCs w:val="20"/>
        </w:rPr>
        <w:t xml:space="preserve"> môže byť monitorovaný prostredníctvom</w:t>
      </w:r>
    </w:p>
    <w:p w:rsidR="004A1BD2" w:rsidRPr="004A1BD2" w:rsidRDefault="004A1BD2" w:rsidP="004A1BD2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</w:rPr>
      </w:pPr>
      <w:r w:rsidRPr="004A1BD2">
        <w:rPr>
          <w:rFonts w:cs="Calibri"/>
          <w:color w:val="000000"/>
          <w:sz w:val="20"/>
          <w:szCs w:val="20"/>
        </w:rPr>
        <w:t>kamerového systému (t.j. môžu byť vyhotovované videozáznamy alebo audiozáznamy. Účastník súhlasí s</w:t>
      </w:r>
    </w:p>
    <w:p w:rsidR="004A1BD2" w:rsidRPr="004A1BD2" w:rsidRDefault="004A1BD2" w:rsidP="004A1BD2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</w:rPr>
      </w:pPr>
      <w:r w:rsidRPr="004A1BD2">
        <w:rPr>
          <w:rFonts w:cs="Calibri"/>
          <w:color w:val="000000"/>
          <w:sz w:val="20"/>
          <w:szCs w:val="20"/>
        </w:rPr>
        <w:t>vyhotovovaním videozáznamu alebo audiozáznamu podľa predchádzajúcej vety, ako aj s použitím</w:t>
      </w:r>
    </w:p>
    <w:p w:rsidR="004A1BD2" w:rsidRPr="004A1BD2" w:rsidRDefault="004A1BD2" w:rsidP="004A1BD2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</w:rPr>
      </w:pPr>
      <w:r w:rsidRPr="004A1BD2">
        <w:rPr>
          <w:rFonts w:cs="Calibri"/>
          <w:color w:val="000000"/>
          <w:sz w:val="20"/>
          <w:szCs w:val="20"/>
        </w:rPr>
        <w:t>takéhoto záznam (aj v prípade, že bude obsahovať záznam jeho osoby) na účely akéhokoľvek súdneho,</w:t>
      </w:r>
    </w:p>
    <w:p w:rsidR="004A1BD2" w:rsidRPr="004A1BD2" w:rsidRDefault="004A1BD2" w:rsidP="004A1BD2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</w:rPr>
      </w:pPr>
      <w:r w:rsidRPr="004A1BD2">
        <w:rPr>
          <w:rFonts w:cs="Calibri"/>
          <w:color w:val="000000"/>
          <w:sz w:val="20"/>
          <w:szCs w:val="20"/>
        </w:rPr>
        <w:t>trestného, správneho alebo iného konania (a to aj ako dôkazného prostriedku), ako aj iného konania</w:t>
      </w:r>
    </w:p>
    <w:p w:rsidR="004A1BD2" w:rsidRPr="004A1BD2" w:rsidRDefault="004A1BD2" w:rsidP="004A1BD2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</w:rPr>
      </w:pPr>
      <w:r w:rsidRPr="004A1BD2">
        <w:rPr>
          <w:rFonts w:cs="Calibri"/>
          <w:color w:val="000000"/>
          <w:sz w:val="20"/>
          <w:szCs w:val="20"/>
        </w:rPr>
        <w:t>vedeného orgánmi štátnej správy a orgánmi verejnej moci. Účastník týmto udeľuje spoločnosti AGENTÚRA</w:t>
      </w:r>
    </w:p>
    <w:p w:rsidR="004A1BD2" w:rsidRPr="004A1BD2" w:rsidRDefault="004A1BD2" w:rsidP="004A1BD2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</w:rPr>
      </w:pPr>
      <w:r w:rsidRPr="004A1BD2">
        <w:rPr>
          <w:rFonts w:cs="Calibri"/>
          <w:color w:val="000000"/>
          <w:sz w:val="20"/>
          <w:szCs w:val="20"/>
        </w:rPr>
        <w:t>a SLOVAKIA RING s.r.o., 800 Orechová Potôň, 930 02, IČO: 44 154 992 (ďalej len „</w:t>
      </w:r>
      <w:r w:rsidRPr="004A1BD2">
        <w:rPr>
          <w:rFonts w:cs="TimesNewRomanPS-BoldItalicMT"/>
          <w:b/>
          <w:bCs/>
          <w:i/>
          <w:iCs/>
          <w:color w:val="000000"/>
          <w:sz w:val="20"/>
          <w:szCs w:val="20"/>
        </w:rPr>
        <w:t>RING</w:t>
      </w:r>
      <w:r w:rsidRPr="004A1BD2">
        <w:rPr>
          <w:rFonts w:cs="Calibri"/>
          <w:color w:val="000000"/>
          <w:sz w:val="20"/>
          <w:szCs w:val="20"/>
        </w:rPr>
        <w:t>“), súhlas na</w:t>
      </w:r>
    </w:p>
    <w:p w:rsidR="004A1BD2" w:rsidRPr="004A1BD2" w:rsidRDefault="004A1BD2" w:rsidP="004A1BD2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</w:rPr>
      </w:pPr>
      <w:r w:rsidRPr="004A1BD2">
        <w:rPr>
          <w:rFonts w:cs="Calibri"/>
          <w:color w:val="000000"/>
          <w:sz w:val="20"/>
          <w:szCs w:val="20"/>
        </w:rPr>
        <w:t>vyhotovovanie</w:t>
      </w:r>
    </w:p>
    <w:p w:rsidR="004A1BD2" w:rsidRPr="004A1BD2" w:rsidRDefault="004A1BD2" w:rsidP="004A1BD2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</w:rPr>
      </w:pPr>
      <w:r w:rsidRPr="004A1BD2">
        <w:rPr>
          <w:rFonts w:cs="Calibri"/>
          <w:color w:val="000000"/>
          <w:sz w:val="20"/>
          <w:szCs w:val="20"/>
        </w:rPr>
        <w:t>obrazových (fotografických) a zvukovoobrazových (audiovizuálnych) záznamov obsahujúcich aj zobrazenie</w:t>
      </w:r>
    </w:p>
    <w:p w:rsidR="004A1BD2" w:rsidRPr="004A1BD2" w:rsidRDefault="004A1BD2" w:rsidP="004A1BD2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</w:rPr>
      </w:pPr>
      <w:r w:rsidRPr="004A1BD2">
        <w:rPr>
          <w:rFonts w:cs="Calibri"/>
          <w:color w:val="000000"/>
          <w:sz w:val="20"/>
          <w:szCs w:val="20"/>
        </w:rPr>
        <w:t xml:space="preserve">podoby alebo podobizne účastníka v areáli </w:t>
      </w:r>
      <w:proofErr w:type="spellStart"/>
      <w:r w:rsidRPr="004A1BD2">
        <w:rPr>
          <w:rFonts w:cs="Calibri"/>
          <w:color w:val="000000"/>
          <w:sz w:val="20"/>
          <w:szCs w:val="20"/>
        </w:rPr>
        <w:t>Automotodrómu</w:t>
      </w:r>
      <w:proofErr w:type="spellEnd"/>
      <w:r w:rsidRPr="004A1BD2">
        <w:rPr>
          <w:rFonts w:cs="Calibri"/>
          <w:color w:val="000000"/>
          <w:sz w:val="20"/>
          <w:szCs w:val="20"/>
        </w:rPr>
        <w:t xml:space="preserve"> a súhlasí s použitím takýchto záznamov</w:t>
      </w:r>
    </w:p>
    <w:p w:rsidR="004A1BD2" w:rsidRPr="004A1BD2" w:rsidRDefault="004A1BD2" w:rsidP="004A1BD2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</w:rPr>
      </w:pPr>
      <w:r w:rsidRPr="004A1BD2">
        <w:rPr>
          <w:rFonts w:cs="Calibri"/>
          <w:color w:val="000000"/>
          <w:sz w:val="20"/>
          <w:szCs w:val="20"/>
        </w:rPr>
        <w:t>spoločnosťou AGENTÚRA a/alebo RING v rámci/na propagačných materiáloch spoločnosti a ich šírením</w:t>
      </w:r>
    </w:p>
    <w:p w:rsidR="004A1BD2" w:rsidRPr="004A1BD2" w:rsidRDefault="004A1BD2" w:rsidP="004A1BD2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</w:rPr>
      </w:pPr>
      <w:r w:rsidRPr="004A1BD2">
        <w:rPr>
          <w:rFonts w:cs="Calibri"/>
          <w:color w:val="000000"/>
          <w:sz w:val="20"/>
          <w:szCs w:val="20"/>
        </w:rPr>
        <w:t>prostredníctvom všetkých komunikačných médií (vrátane internetu).</w:t>
      </w:r>
    </w:p>
    <w:p w:rsidR="004A1BD2" w:rsidRPr="004A1BD2" w:rsidRDefault="004A1BD2" w:rsidP="004A1BD2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</w:rPr>
      </w:pPr>
      <w:r w:rsidRPr="004A1BD2">
        <w:rPr>
          <w:rFonts w:cs="Calibri"/>
          <w:color w:val="000000"/>
          <w:sz w:val="20"/>
          <w:szCs w:val="20"/>
        </w:rPr>
        <w:t>Účastník sa zaväzuje dodržiavať aj nasledovné pravidlá:</w:t>
      </w:r>
    </w:p>
    <w:p w:rsidR="004A1BD2" w:rsidRPr="004A1BD2" w:rsidRDefault="004A1BD2" w:rsidP="004A1BD2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</w:rPr>
      </w:pPr>
      <w:r w:rsidRPr="004A1BD2">
        <w:rPr>
          <w:rFonts w:cs="Calibri-Bold"/>
          <w:b/>
          <w:bCs/>
          <w:color w:val="000000"/>
          <w:sz w:val="20"/>
          <w:szCs w:val="20"/>
        </w:rPr>
        <w:t xml:space="preserve">7. </w:t>
      </w:r>
      <w:r w:rsidRPr="004A1BD2">
        <w:rPr>
          <w:rFonts w:cs="Calibri"/>
          <w:color w:val="000000"/>
          <w:sz w:val="20"/>
          <w:szCs w:val="20"/>
        </w:rPr>
        <w:t>Účastník v automobile je povinný použiť bezpečnostný pás a ochrannú prilbu. Pri jazde na motocykli je</w:t>
      </w:r>
    </w:p>
    <w:p w:rsidR="004A1BD2" w:rsidRPr="004A1BD2" w:rsidRDefault="004A1BD2" w:rsidP="004A1BD2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</w:rPr>
      </w:pPr>
      <w:r w:rsidRPr="004A1BD2">
        <w:rPr>
          <w:rFonts w:cs="Calibri"/>
          <w:color w:val="000000"/>
          <w:sz w:val="20"/>
          <w:szCs w:val="20"/>
        </w:rPr>
        <w:t>účastník povinný mať kombinézu s chráničmi, jazdeckú obuv, rukavice a prilbu; vybavenie musí byť určené</w:t>
      </w:r>
    </w:p>
    <w:p w:rsidR="004A1BD2" w:rsidRPr="004A1BD2" w:rsidRDefault="004A1BD2" w:rsidP="004A1BD2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</w:rPr>
      </w:pPr>
      <w:r w:rsidRPr="004A1BD2">
        <w:rPr>
          <w:rFonts w:cs="Calibri"/>
          <w:color w:val="000000"/>
          <w:sz w:val="20"/>
          <w:szCs w:val="20"/>
        </w:rPr>
        <w:t>k jazde na motocykli.</w:t>
      </w:r>
    </w:p>
    <w:p w:rsidR="004A1BD2" w:rsidRPr="004A1BD2" w:rsidRDefault="004A1BD2" w:rsidP="004A1BD2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</w:rPr>
      </w:pPr>
      <w:r w:rsidRPr="004A1BD2">
        <w:rPr>
          <w:rFonts w:cs="Calibri-Bold"/>
          <w:b/>
          <w:bCs/>
          <w:color w:val="000000"/>
          <w:sz w:val="20"/>
          <w:szCs w:val="20"/>
        </w:rPr>
        <w:t xml:space="preserve">8. </w:t>
      </w:r>
      <w:r w:rsidRPr="004A1BD2">
        <w:rPr>
          <w:rFonts w:cs="Calibri"/>
          <w:color w:val="000000"/>
          <w:sz w:val="20"/>
          <w:szCs w:val="20"/>
        </w:rPr>
        <w:t xml:space="preserve">Účastník smie na rýchlostnú dráhu </w:t>
      </w:r>
      <w:proofErr w:type="spellStart"/>
      <w:r w:rsidRPr="004A1BD2">
        <w:rPr>
          <w:rFonts w:cs="Calibri"/>
          <w:color w:val="000000"/>
          <w:sz w:val="20"/>
          <w:szCs w:val="20"/>
        </w:rPr>
        <w:t>Automotodrómu</w:t>
      </w:r>
      <w:proofErr w:type="spellEnd"/>
      <w:r w:rsidRPr="004A1BD2">
        <w:rPr>
          <w:rFonts w:cs="Calibri"/>
          <w:color w:val="000000"/>
          <w:sz w:val="20"/>
          <w:szCs w:val="20"/>
        </w:rPr>
        <w:t xml:space="preserve"> vychádzať alebo vchádzať len na miestach k tomu</w:t>
      </w:r>
    </w:p>
    <w:p w:rsidR="004A1BD2" w:rsidRPr="004A1BD2" w:rsidRDefault="004A1BD2" w:rsidP="004A1BD2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</w:rPr>
      </w:pPr>
      <w:r w:rsidRPr="004A1BD2">
        <w:rPr>
          <w:rFonts w:cs="Calibri"/>
          <w:color w:val="000000"/>
          <w:sz w:val="20"/>
          <w:szCs w:val="20"/>
        </w:rPr>
        <w:t>určených. Je povinný dbať na pokyny pracovníkov AGENTÚRA zaisťujúcich prevádzku na rýchlostnej dráhe</w:t>
      </w:r>
    </w:p>
    <w:p w:rsidR="004A1BD2" w:rsidRPr="004A1BD2" w:rsidRDefault="004A1BD2" w:rsidP="004A1BD2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</w:rPr>
      </w:pPr>
      <w:r w:rsidRPr="004A1BD2">
        <w:rPr>
          <w:rFonts w:cs="Calibri"/>
          <w:color w:val="000000"/>
          <w:sz w:val="20"/>
          <w:szCs w:val="20"/>
        </w:rPr>
        <w:t>a ísť po dráhe len v určenom smere. Otáčanie a cúvanie je na rýchlostnej dráhe zakázané. Pri poruche</w:t>
      </w:r>
    </w:p>
    <w:p w:rsidR="004A1BD2" w:rsidRPr="004A1BD2" w:rsidRDefault="004A1BD2" w:rsidP="004A1BD2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</w:rPr>
      </w:pPr>
      <w:r w:rsidRPr="004A1BD2">
        <w:rPr>
          <w:rFonts w:cs="Calibri"/>
          <w:color w:val="000000"/>
          <w:sz w:val="20"/>
          <w:szCs w:val="20"/>
        </w:rPr>
        <w:t>alebo havárií musí účastník odstaviť vozidlo bezpečne na krajnici a vyčkať do príjazdu odťahového vozidla.</w:t>
      </w:r>
    </w:p>
    <w:p w:rsidR="004A1BD2" w:rsidRPr="004A1BD2" w:rsidRDefault="004A1BD2" w:rsidP="004A1BD2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</w:rPr>
      </w:pPr>
      <w:r w:rsidRPr="004A1BD2">
        <w:rPr>
          <w:rFonts w:cs="Calibri"/>
          <w:color w:val="000000"/>
          <w:sz w:val="20"/>
          <w:szCs w:val="20"/>
        </w:rPr>
        <w:t>Zastavenie či státie na rýchlostnej dráhe je zakázané, rovnako ako aj vlečenie vozidiel. Účastník nesmie</w:t>
      </w:r>
    </w:p>
    <w:p w:rsidR="004A1BD2" w:rsidRPr="004A1BD2" w:rsidRDefault="004A1BD2" w:rsidP="004A1BD2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</w:rPr>
      </w:pPr>
      <w:r w:rsidRPr="004A1BD2">
        <w:rPr>
          <w:rFonts w:cs="Calibri"/>
          <w:color w:val="000000"/>
          <w:sz w:val="20"/>
          <w:szCs w:val="20"/>
        </w:rPr>
        <w:t>vytvárať na rýchlostnej dráhe prekážku v jazde.</w:t>
      </w:r>
    </w:p>
    <w:p w:rsidR="004A1BD2" w:rsidRPr="004A1BD2" w:rsidRDefault="004A1BD2" w:rsidP="004A1BD2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</w:rPr>
      </w:pPr>
      <w:r w:rsidRPr="004A1BD2">
        <w:rPr>
          <w:rFonts w:cs="Calibri-Bold"/>
          <w:b/>
          <w:bCs/>
          <w:color w:val="000000"/>
          <w:sz w:val="20"/>
          <w:szCs w:val="20"/>
        </w:rPr>
        <w:t xml:space="preserve">9. </w:t>
      </w:r>
      <w:r w:rsidRPr="004A1BD2">
        <w:rPr>
          <w:rFonts w:cs="Calibri"/>
          <w:color w:val="000000"/>
          <w:sz w:val="20"/>
          <w:szCs w:val="20"/>
        </w:rPr>
        <w:t>Účastník je povinný prispôsobiť jazdu po rýchlostnej dráhe a rýchlosť svojim schopnostiam, stavu</w:t>
      </w:r>
    </w:p>
    <w:p w:rsidR="004A1BD2" w:rsidRPr="004A1BD2" w:rsidRDefault="004A1BD2" w:rsidP="004A1BD2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</w:rPr>
      </w:pPr>
      <w:r w:rsidRPr="004A1BD2">
        <w:rPr>
          <w:rFonts w:cs="Calibri"/>
          <w:color w:val="000000"/>
          <w:sz w:val="20"/>
          <w:szCs w:val="20"/>
        </w:rPr>
        <w:t>vozidla, stavu rýchlostnej dráhy a aktuálnym klimatickým podmienkam. Pre jazdu na rýchlostnej dráhe</w:t>
      </w:r>
    </w:p>
    <w:p w:rsidR="004A1BD2" w:rsidRPr="004A1BD2" w:rsidRDefault="004A1BD2" w:rsidP="004A1BD2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</w:rPr>
      </w:pPr>
      <w:r w:rsidRPr="004A1BD2">
        <w:rPr>
          <w:rFonts w:cs="Calibri"/>
          <w:color w:val="000000"/>
          <w:sz w:val="20"/>
          <w:szCs w:val="20"/>
        </w:rPr>
        <w:t xml:space="preserve">platia ustanovenia zákona č. 725/2004 </w:t>
      </w:r>
      <w:proofErr w:type="spellStart"/>
      <w:r w:rsidRPr="004A1BD2">
        <w:rPr>
          <w:rFonts w:cs="Calibri"/>
          <w:color w:val="000000"/>
          <w:sz w:val="20"/>
          <w:szCs w:val="20"/>
        </w:rPr>
        <w:t>Z.z</w:t>
      </w:r>
      <w:proofErr w:type="spellEnd"/>
      <w:r w:rsidRPr="004A1BD2">
        <w:rPr>
          <w:rFonts w:cs="Calibri"/>
          <w:color w:val="000000"/>
          <w:sz w:val="20"/>
          <w:szCs w:val="20"/>
        </w:rPr>
        <w:t>. o podmienkach prevádzky vozidiel v premávke na pozemných</w:t>
      </w:r>
    </w:p>
    <w:p w:rsidR="004A1BD2" w:rsidRPr="004A1BD2" w:rsidRDefault="004A1BD2" w:rsidP="004A1BD2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</w:rPr>
      </w:pPr>
      <w:r w:rsidRPr="004A1BD2">
        <w:rPr>
          <w:rFonts w:cs="Calibri"/>
          <w:color w:val="000000"/>
          <w:sz w:val="20"/>
          <w:szCs w:val="20"/>
        </w:rPr>
        <w:t>komunikáciách v platnom znení.</w:t>
      </w:r>
    </w:p>
    <w:p w:rsidR="004A1BD2" w:rsidRPr="004A1BD2" w:rsidRDefault="004A1BD2" w:rsidP="004A1BD2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</w:rPr>
      </w:pPr>
      <w:r w:rsidRPr="004A1BD2">
        <w:rPr>
          <w:rFonts w:cs="Calibri-Bold"/>
          <w:b/>
          <w:bCs/>
          <w:color w:val="000000"/>
          <w:sz w:val="20"/>
          <w:szCs w:val="20"/>
        </w:rPr>
        <w:t xml:space="preserve">10. </w:t>
      </w:r>
      <w:r w:rsidRPr="004A1BD2">
        <w:rPr>
          <w:rFonts w:cs="Calibri"/>
          <w:color w:val="000000"/>
          <w:sz w:val="20"/>
          <w:szCs w:val="20"/>
        </w:rPr>
        <w:t>Na rýchlostnej dráhe nesmie účastník náhle a bezdôvodne spomaliť jazdu. V prípade nutnosti musí</w:t>
      </w:r>
    </w:p>
    <w:p w:rsidR="004A1BD2" w:rsidRPr="004A1BD2" w:rsidRDefault="004A1BD2" w:rsidP="004A1BD2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</w:rPr>
      </w:pPr>
      <w:r w:rsidRPr="004A1BD2">
        <w:rPr>
          <w:rFonts w:cs="Calibri"/>
          <w:color w:val="000000"/>
          <w:sz w:val="20"/>
          <w:szCs w:val="20"/>
        </w:rPr>
        <w:t>bezpečne opustiť rýchlostnú dráhu.</w:t>
      </w:r>
    </w:p>
    <w:p w:rsidR="004A1BD2" w:rsidRPr="004A1BD2" w:rsidRDefault="004A1BD2" w:rsidP="004A1BD2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</w:rPr>
      </w:pPr>
      <w:r w:rsidRPr="004A1BD2">
        <w:rPr>
          <w:rFonts w:cs="Calibri-Bold"/>
          <w:b/>
          <w:bCs/>
          <w:color w:val="000000"/>
          <w:sz w:val="20"/>
          <w:szCs w:val="20"/>
        </w:rPr>
        <w:t xml:space="preserve">11. </w:t>
      </w:r>
      <w:r w:rsidRPr="004A1BD2">
        <w:rPr>
          <w:rFonts w:cs="Calibri"/>
          <w:color w:val="000000"/>
          <w:sz w:val="20"/>
          <w:szCs w:val="20"/>
        </w:rPr>
        <w:t>V prípade havárie vozidla je účastník povinný predviesť vozidlo na technickú prehliadku, inak nebude</w:t>
      </w:r>
    </w:p>
    <w:p w:rsidR="004A1BD2" w:rsidRPr="004A1BD2" w:rsidRDefault="004A1BD2" w:rsidP="004A1BD2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</w:rPr>
      </w:pPr>
      <w:r w:rsidRPr="004A1BD2">
        <w:rPr>
          <w:rFonts w:cs="Calibri"/>
          <w:color w:val="000000"/>
          <w:sz w:val="20"/>
          <w:szCs w:val="20"/>
        </w:rPr>
        <w:t>účastník opätovne pripustený na rýchlostnú dráhu.</w:t>
      </w:r>
    </w:p>
    <w:p w:rsidR="004A1BD2" w:rsidRPr="004A1BD2" w:rsidRDefault="004A1BD2" w:rsidP="004A1BD2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</w:rPr>
      </w:pPr>
      <w:r w:rsidRPr="004A1BD2">
        <w:rPr>
          <w:rFonts w:cs="Calibri-Bold"/>
          <w:b/>
          <w:bCs/>
          <w:color w:val="000000"/>
          <w:sz w:val="20"/>
          <w:szCs w:val="20"/>
        </w:rPr>
        <w:t xml:space="preserve">12. </w:t>
      </w:r>
      <w:r w:rsidRPr="004A1BD2">
        <w:rPr>
          <w:rFonts w:cs="Calibri"/>
          <w:color w:val="000000"/>
          <w:sz w:val="20"/>
          <w:szCs w:val="20"/>
        </w:rPr>
        <w:t>Zahájenie a ukončenie jazdy sa zaväzuje Účastník vykonať v súlade s pokynmi pracovníkov AGENCY a v</w:t>
      </w:r>
    </w:p>
    <w:p w:rsidR="004A1BD2" w:rsidRPr="004A1BD2" w:rsidRDefault="004A1BD2" w:rsidP="004A1BD2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</w:rPr>
      </w:pPr>
      <w:r w:rsidRPr="004A1BD2">
        <w:rPr>
          <w:rFonts w:cs="Calibri"/>
          <w:color w:val="000000"/>
          <w:sz w:val="20"/>
          <w:szCs w:val="20"/>
        </w:rPr>
        <w:t>súlade so signalizáciou. Po ukončení jazdy je Účastník povinný ihneď rýchlostnú dráhu opustiť.</w:t>
      </w:r>
    </w:p>
    <w:p w:rsidR="004A1BD2" w:rsidRPr="004A1BD2" w:rsidRDefault="004A1BD2" w:rsidP="004A1BD2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</w:rPr>
      </w:pPr>
      <w:r w:rsidRPr="004A1BD2">
        <w:rPr>
          <w:rFonts w:cs="Calibri-Bold"/>
          <w:b/>
          <w:bCs/>
          <w:color w:val="000000"/>
          <w:sz w:val="20"/>
          <w:szCs w:val="20"/>
        </w:rPr>
        <w:t xml:space="preserve">13. </w:t>
      </w:r>
      <w:r w:rsidRPr="004A1BD2">
        <w:rPr>
          <w:rFonts w:cs="Calibri"/>
          <w:color w:val="000000"/>
          <w:sz w:val="20"/>
          <w:szCs w:val="20"/>
        </w:rPr>
        <w:t>Účastník sa zaväzuje jazdiť takým spôsobom, aby neohrozil ani neobmedzil iných jazdcov pohybujúcich</w:t>
      </w:r>
    </w:p>
    <w:p w:rsidR="004A1BD2" w:rsidRPr="004A1BD2" w:rsidRDefault="004A1BD2" w:rsidP="004A1BD2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</w:rPr>
      </w:pPr>
      <w:r w:rsidRPr="004A1BD2">
        <w:rPr>
          <w:rFonts w:cs="Calibri"/>
          <w:color w:val="000000"/>
          <w:sz w:val="20"/>
          <w:szCs w:val="20"/>
        </w:rPr>
        <w:t>sa po rýchlostnej dráhe.</w:t>
      </w:r>
    </w:p>
    <w:p w:rsidR="004A1BD2" w:rsidRPr="004A1BD2" w:rsidRDefault="004A1BD2" w:rsidP="004A1BD2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</w:rPr>
      </w:pPr>
      <w:r w:rsidRPr="004A1BD2">
        <w:rPr>
          <w:rFonts w:cs="Calibri-Bold"/>
          <w:b/>
          <w:bCs/>
          <w:color w:val="000000"/>
          <w:sz w:val="20"/>
          <w:szCs w:val="20"/>
        </w:rPr>
        <w:t xml:space="preserve">14. </w:t>
      </w:r>
      <w:r w:rsidRPr="004A1BD2">
        <w:rPr>
          <w:rFonts w:cs="Calibri"/>
          <w:color w:val="000000"/>
          <w:sz w:val="20"/>
          <w:szCs w:val="20"/>
        </w:rPr>
        <w:t>Účastník je povinný dodržiavať pokyny pracovníkov AGENTÚRA, a to po celú dobu pobytu v areáli</w:t>
      </w:r>
    </w:p>
    <w:p w:rsidR="004A1BD2" w:rsidRPr="004A1BD2" w:rsidRDefault="004A1BD2" w:rsidP="004A1BD2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</w:rPr>
      </w:pPr>
      <w:proofErr w:type="spellStart"/>
      <w:r w:rsidRPr="004A1BD2">
        <w:rPr>
          <w:rFonts w:cs="Calibri"/>
          <w:color w:val="000000"/>
          <w:sz w:val="20"/>
          <w:szCs w:val="20"/>
        </w:rPr>
        <w:t>Automotodrómu</w:t>
      </w:r>
      <w:proofErr w:type="spellEnd"/>
      <w:r w:rsidRPr="004A1BD2">
        <w:rPr>
          <w:rFonts w:cs="Calibri"/>
          <w:color w:val="000000"/>
          <w:sz w:val="20"/>
          <w:szCs w:val="20"/>
        </w:rPr>
        <w:t>. Účastník zodpovedá za členov svojho sprievodu a ich správanie ako aj prípadné škody a</w:t>
      </w:r>
    </w:p>
    <w:p w:rsidR="004A1BD2" w:rsidRPr="004A1BD2" w:rsidRDefault="004A1BD2" w:rsidP="004A1BD2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</w:rPr>
      </w:pPr>
      <w:r w:rsidRPr="004A1BD2">
        <w:rPr>
          <w:rFonts w:cs="Calibri"/>
          <w:color w:val="000000"/>
          <w:sz w:val="20"/>
          <w:szCs w:val="20"/>
        </w:rPr>
        <w:t>ujmy nimi spôsobené a/alebo zapríčinené.</w:t>
      </w:r>
    </w:p>
    <w:p w:rsidR="004A1BD2" w:rsidRPr="004A1BD2" w:rsidRDefault="004A1BD2" w:rsidP="004A1BD2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</w:rPr>
      </w:pPr>
      <w:r w:rsidRPr="004A1BD2">
        <w:rPr>
          <w:rFonts w:cs="Calibri-Bold"/>
          <w:b/>
          <w:bCs/>
          <w:color w:val="000000"/>
          <w:sz w:val="20"/>
          <w:szCs w:val="20"/>
        </w:rPr>
        <w:t xml:space="preserve">15. </w:t>
      </w:r>
      <w:r w:rsidRPr="004A1BD2">
        <w:rPr>
          <w:rFonts w:cs="Calibri"/>
          <w:color w:val="000000"/>
          <w:sz w:val="20"/>
          <w:szCs w:val="20"/>
        </w:rPr>
        <w:t xml:space="preserve">Účastník berie na vedomie, že je oprávnený vstupovať výlučne do tých častí areálu </w:t>
      </w:r>
      <w:proofErr w:type="spellStart"/>
      <w:r w:rsidRPr="004A1BD2">
        <w:rPr>
          <w:rFonts w:cs="Calibri"/>
          <w:color w:val="000000"/>
          <w:sz w:val="20"/>
          <w:szCs w:val="20"/>
        </w:rPr>
        <w:t>Automotodrómu</w:t>
      </w:r>
      <w:proofErr w:type="spellEnd"/>
      <w:r w:rsidRPr="004A1BD2">
        <w:rPr>
          <w:rFonts w:cs="Calibri"/>
          <w:color w:val="000000"/>
          <w:sz w:val="20"/>
          <w:szCs w:val="20"/>
        </w:rPr>
        <w:t>,</w:t>
      </w:r>
    </w:p>
    <w:p w:rsidR="004A1BD2" w:rsidRPr="004A1BD2" w:rsidRDefault="004A1BD2" w:rsidP="004A1BD2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</w:rPr>
      </w:pPr>
      <w:r w:rsidRPr="004A1BD2">
        <w:rPr>
          <w:rFonts w:cs="Calibri"/>
          <w:color w:val="000000"/>
          <w:sz w:val="20"/>
          <w:szCs w:val="20"/>
        </w:rPr>
        <w:t>ktoré boli spoločnosťou AGENTÚRA (oprávneným zástupcom spoločnosti AGENTÚRA) účastníkovi výslovne</w:t>
      </w:r>
    </w:p>
    <w:p w:rsidR="004A1BD2" w:rsidRPr="004A1BD2" w:rsidRDefault="004A1BD2" w:rsidP="004A1BD2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</w:rPr>
      </w:pPr>
      <w:r w:rsidRPr="004A1BD2">
        <w:rPr>
          <w:rFonts w:cs="Calibri"/>
          <w:color w:val="000000"/>
          <w:sz w:val="20"/>
          <w:szCs w:val="20"/>
        </w:rPr>
        <w:t xml:space="preserve">sprístupnené, t.j. k vstupu do týchto častí </w:t>
      </w:r>
      <w:proofErr w:type="spellStart"/>
      <w:r w:rsidRPr="004A1BD2">
        <w:rPr>
          <w:rFonts w:cs="Calibri"/>
          <w:color w:val="000000"/>
          <w:sz w:val="20"/>
          <w:szCs w:val="20"/>
        </w:rPr>
        <w:t>obdržal</w:t>
      </w:r>
      <w:proofErr w:type="spellEnd"/>
      <w:r w:rsidRPr="004A1BD2">
        <w:rPr>
          <w:rFonts w:cs="Calibri"/>
          <w:color w:val="000000"/>
          <w:sz w:val="20"/>
          <w:szCs w:val="20"/>
        </w:rPr>
        <w:t xml:space="preserve"> výslovný súhlas. Vozidlá ( účastník ) musia byť označení</w:t>
      </w:r>
    </w:p>
    <w:p w:rsidR="004A1BD2" w:rsidRPr="004A1BD2" w:rsidRDefault="004A1BD2" w:rsidP="004A1BD2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</w:rPr>
      </w:pPr>
      <w:r w:rsidRPr="004A1BD2">
        <w:rPr>
          <w:rFonts w:cs="Calibri"/>
          <w:color w:val="000000"/>
          <w:sz w:val="20"/>
          <w:szCs w:val="20"/>
        </w:rPr>
        <w:t>čitateľným štartovým číslom a označením príslušnej kategórie.</w:t>
      </w:r>
    </w:p>
    <w:p w:rsidR="004A1BD2" w:rsidRPr="004A1BD2" w:rsidRDefault="004A1BD2" w:rsidP="004A1BD2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</w:rPr>
      </w:pPr>
      <w:r w:rsidRPr="004A1BD2">
        <w:rPr>
          <w:rFonts w:cs="Calibri-Bold"/>
          <w:b/>
          <w:bCs/>
          <w:color w:val="000000"/>
          <w:sz w:val="20"/>
          <w:szCs w:val="20"/>
        </w:rPr>
        <w:t xml:space="preserve">16. </w:t>
      </w:r>
      <w:r w:rsidRPr="004A1BD2">
        <w:rPr>
          <w:rFonts w:cs="Calibri"/>
          <w:color w:val="000000"/>
          <w:sz w:val="20"/>
          <w:szCs w:val="20"/>
        </w:rPr>
        <w:t xml:space="preserve">Účastník nie je oprávnený, počas pohybu (prítomnosti) v areáli </w:t>
      </w:r>
      <w:proofErr w:type="spellStart"/>
      <w:r w:rsidRPr="004A1BD2">
        <w:rPr>
          <w:rFonts w:cs="Calibri"/>
          <w:color w:val="000000"/>
          <w:sz w:val="20"/>
          <w:szCs w:val="20"/>
        </w:rPr>
        <w:t>Automotodrómu</w:t>
      </w:r>
      <w:proofErr w:type="spellEnd"/>
      <w:r w:rsidRPr="004A1BD2">
        <w:rPr>
          <w:rFonts w:cs="Calibri"/>
          <w:color w:val="000000"/>
          <w:sz w:val="20"/>
          <w:szCs w:val="20"/>
        </w:rPr>
        <w:t>, vyhotovovať</w:t>
      </w:r>
    </w:p>
    <w:p w:rsidR="004A1BD2" w:rsidRPr="004A1BD2" w:rsidRDefault="004A1BD2" w:rsidP="004A1BD2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</w:rPr>
      </w:pPr>
      <w:r w:rsidRPr="004A1BD2">
        <w:rPr>
          <w:rFonts w:cs="Calibri"/>
          <w:color w:val="000000"/>
          <w:sz w:val="20"/>
          <w:szCs w:val="20"/>
        </w:rPr>
        <w:t>obrazové (fotografické),zvukové alebo zvukovoobrazové záznamy. Účastníkovi je zakázané počas pohybu</w:t>
      </w:r>
    </w:p>
    <w:p w:rsidR="004A1BD2" w:rsidRPr="004A1BD2" w:rsidRDefault="004A1BD2" w:rsidP="004A1BD2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</w:rPr>
      </w:pPr>
      <w:r w:rsidRPr="004A1BD2">
        <w:rPr>
          <w:rFonts w:cs="Calibri"/>
          <w:color w:val="000000"/>
          <w:sz w:val="20"/>
          <w:szCs w:val="20"/>
        </w:rPr>
        <w:t xml:space="preserve">(prítomnosti) v areáli </w:t>
      </w:r>
      <w:proofErr w:type="spellStart"/>
      <w:r w:rsidRPr="004A1BD2">
        <w:rPr>
          <w:rFonts w:cs="Calibri"/>
          <w:color w:val="000000"/>
          <w:sz w:val="20"/>
          <w:szCs w:val="20"/>
        </w:rPr>
        <w:t>Automotodrómu</w:t>
      </w:r>
      <w:proofErr w:type="spellEnd"/>
      <w:r w:rsidRPr="004A1BD2">
        <w:rPr>
          <w:rFonts w:cs="Calibri"/>
          <w:color w:val="000000"/>
          <w:sz w:val="20"/>
          <w:szCs w:val="20"/>
        </w:rPr>
        <w:t xml:space="preserve"> manipulovať s otvoreným ohňom, nosiť a/alebo držať zbraň</w:t>
      </w:r>
    </w:p>
    <w:p w:rsidR="004A1BD2" w:rsidRPr="004A1BD2" w:rsidRDefault="004A1BD2" w:rsidP="004A1BD2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</w:rPr>
      </w:pPr>
      <w:r w:rsidRPr="004A1BD2">
        <w:rPr>
          <w:rFonts w:cs="Calibri"/>
          <w:color w:val="000000"/>
          <w:sz w:val="20"/>
          <w:szCs w:val="20"/>
        </w:rPr>
        <w:t>(vrátane strených a bodných zbraní) a výbušné látky alebo materiál, vnášať a požívať alkoholické nápoje a</w:t>
      </w:r>
    </w:p>
    <w:p w:rsidR="004A1BD2" w:rsidRPr="004A1BD2" w:rsidRDefault="004A1BD2" w:rsidP="004A1BD2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</w:rPr>
      </w:pPr>
      <w:r w:rsidRPr="004A1BD2">
        <w:rPr>
          <w:rFonts w:cs="Calibri"/>
          <w:color w:val="000000"/>
          <w:sz w:val="20"/>
          <w:szCs w:val="20"/>
        </w:rPr>
        <w:t>iné omamné alebo psychotropné látky.</w:t>
      </w:r>
    </w:p>
    <w:p w:rsidR="004A1BD2" w:rsidRDefault="004A1BD2" w:rsidP="004A1BD2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</w:rPr>
      </w:pPr>
    </w:p>
    <w:p w:rsidR="00611FC9" w:rsidRPr="00506145" w:rsidRDefault="00611FC9" w:rsidP="00611FC9">
      <w:pPr>
        <w:spacing w:after="0"/>
        <w:rPr>
          <w:rFonts w:ascii="Calibri" w:hAnsi="Calibri" w:cs="Calibri"/>
          <w:color w:val="808080"/>
          <w:sz w:val="20"/>
          <w:szCs w:val="20"/>
        </w:rPr>
      </w:pPr>
      <w:r w:rsidRPr="00506145">
        <w:rPr>
          <w:rFonts w:ascii="Calibri" w:hAnsi="Calibri" w:cs="Calibri"/>
          <w:color w:val="808080"/>
          <w:sz w:val="20"/>
          <w:szCs w:val="20"/>
        </w:rPr>
        <w:t>Slovakia Racing, s. r. o, Vyšehradská 4, Bratislava 851 06, Slovenská republika</w:t>
      </w:r>
    </w:p>
    <w:p w:rsidR="00611FC9" w:rsidRPr="00506145" w:rsidRDefault="00611FC9" w:rsidP="00611FC9">
      <w:pPr>
        <w:spacing w:after="0"/>
        <w:rPr>
          <w:rFonts w:ascii="Calibri" w:hAnsi="Calibri" w:cs="Calibri"/>
          <w:color w:val="808080"/>
          <w:sz w:val="20"/>
          <w:szCs w:val="20"/>
        </w:rPr>
      </w:pPr>
      <w:r w:rsidRPr="00506145">
        <w:rPr>
          <w:rFonts w:ascii="Calibri" w:hAnsi="Calibri" w:cs="Calibri"/>
          <w:color w:val="808080"/>
          <w:sz w:val="20"/>
          <w:szCs w:val="20"/>
        </w:rPr>
        <w:t xml:space="preserve">Telefón: +421 </w:t>
      </w:r>
      <w:r>
        <w:rPr>
          <w:rFonts w:ascii="Calibri" w:hAnsi="Calibri" w:cs="Calibri"/>
          <w:color w:val="808080"/>
          <w:sz w:val="20"/>
          <w:szCs w:val="20"/>
        </w:rPr>
        <w:t>(0)918 736 557</w:t>
      </w:r>
      <w:r w:rsidRPr="00506145">
        <w:rPr>
          <w:rFonts w:ascii="Calibri" w:hAnsi="Calibri" w:cs="Calibri"/>
          <w:color w:val="808080"/>
          <w:sz w:val="20"/>
          <w:szCs w:val="20"/>
        </w:rPr>
        <w:t xml:space="preserve"> / email: </w:t>
      </w:r>
      <w:r>
        <w:rPr>
          <w:rFonts w:ascii="Calibri" w:hAnsi="Calibri" w:cs="Calibri"/>
          <w:color w:val="808080"/>
          <w:sz w:val="20"/>
          <w:szCs w:val="20"/>
        </w:rPr>
        <w:t>galandova</w:t>
      </w:r>
      <w:r w:rsidRPr="00506145">
        <w:rPr>
          <w:rFonts w:ascii="Calibri" w:hAnsi="Calibri" w:cs="Calibri"/>
          <w:color w:val="808080"/>
          <w:sz w:val="20"/>
          <w:szCs w:val="20"/>
        </w:rPr>
        <w:t>@slovakiaracing.sk</w:t>
      </w:r>
    </w:p>
    <w:p w:rsidR="00611FC9" w:rsidRPr="00506145" w:rsidRDefault="00611FC9" w:rsidP="00611FC9">
      <w:pPr>
        <w:spacing w:after="0"/>
        <w:contextualSpacing/>
        <w:jc w:val="both"/>
        <w:rPr>
          <w:rFonts w:ascii="Calibri" w:hAnsi="Calibri"/>
          <w:sz w:val="20"/>
          <w:szCs w:val="20"/>
        </w:rPr>
      </w:pPr>
      <w:r w:rsidRPr="00506145">
        <w:rPr>
          <w:rFonts w:ascii="Arial-BoldMT" w:hAnsi="Arial-BoldMT" w:cs="Arial-BoldMT"/>
          <w:b/>
          <w:bCs/>
          <w:color w:val="808080"/>
          <w:sz w:val="20"/>
          <w:szCs w:val="20"/>
        </w:rPr>
        <w:t>http://www.slovakiaracing.sk</w:t>
      </w:r>
    </w:p>
    <w:p w:rsidR="004A1BD2" w:rsidRDefault="004A1BD2" w:rsidP="004A1BD2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</w:rPr>
      </w:pPr>
    </w:p>
    <w:p w:rsidR="004A1BD2" w:rsidRDefault="004A1BD2" w:rsidP="004A1BD2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</w:rPr>
      </w:pPr>
    </w:p>
    <w:p w:rsidR="004A1BD2" w:rsidRDefault="004A1BD2" w:rsidP="004A1BD2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</w:rPr>
      </w:pPr>
    </w:p>
    <w:p w:rsidR="004A1BD2" w:rsidRDefault="004A1BD2" w:rsidP="004A1BD2">
      <w:pPr>
        <w:autoSpaceDE w:val="0"/>
        <w:autoSpaceDN w:val="0"/>
        <w:adjustRightInd w:val="0"/>
        <w:spacing w:after="0" w:line="240" w:lineRule="auto"/>
        <w:rPr>
          <w:rFonts w:cs="Calibri-Bold"/>
          <w:b/>
          <w:bCs/>
          <w:color w:val="000000"/>
          <w:sz w:val="20"/>
          <w:szCs w:val="20"/>
        </w:rPr>
      </w:pPr>
    </w:p>
    <w:p w:rsidR="004A1BD2" w:rsidRPr="004A1BD2" w:rsidRDefault="004A1BD2" w:rsidP="004A1BD2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</w:rPr>
      </w:pPr>
      <w:r w:rsidRPr="004A1BD2">
        <w:rPr>
          <w:rFonts w:cs="Calibri-Bold"/>
          <w:b/>
          <w:bCs/>
          <w:color w:val="000000"/>
          <w:sz w:val="20"/>
          <w:szCs w:val="20"/>
        </w:rPr>
        <w:t xml:space="preserve">17. </w:t>
      </w:r>
      <w:r w:rsidRPr="004A1BD2">
        <w:rPr>
          <w:rFonts w:cs="Calibri"/>
          <w:color w:val="000000"/>
          <w:sz w:val="20"/>
          <w:szCs w:val="20"/>
        </w:rPr>
        <w:t>Do boxovej uličky je vstup povolený výlučne označeným osobám so zvláštnym oprávnením. V boxovej</w:t>
      </w:r>
    </w:p>
    <w:p w:rsidR="004A1BD2" w:rsidRPr="004A1BD2" w:rsidRDefault="004A1BD2" w:rsidP="004A1BD2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</w:rPr>
      </w:pPr>
      <w:r w:rsidRPr="004A1BD2">
        <w:rPr>
          <w:rFonts w:cs="Calibri"/>
          <w:color w:val="000000"/>
          <w:sz w:val="20"/>
          <w:szCs w:val="20"/>
        </w:rPr>
        <w:t>uličke je zakázané fajčiť, piť, jesť, vnášať cudzie predmety a zvieratá. Pre tento priestor platí obmedzená</w:t>
      </w:r>
    </w:p>
    <w:p w:rsidR="004A1BD2" w:rsidRDefault="004A1BD2" w:rsidP="004A1BD2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</w:rPr>
      </w:pPr>
      <w:r w:rsidRPr="004A1BD2">
        <w:rPr>
          <w:rFonts w:cs="Calibri"/>
          <w:color w:val="000000"/>
          <w:sz w:val="20"/>
          <w:szCs w:val="20"/>
        </w:rPr>
        <w:t>rýchlosť max. 60km/h.</w:t>
      </w:r>
    </w:p>
    <w:p w:rsidR="004A1BD2" w:rsidRPr="004A1BD2" w:rsidRDefault="004A1BD2" w:rsidP="004A1BD2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</w:rPr>
      </w:pPr>
      <w:r w:rsidRPr="004A1BD2">
        <w:rPr>
          <w:rFonts w:cs="Calibri-Bold"/>
          <w:b/>
          <w:bCs/>
          <w:color w:val="000000"/>
          <w:sz w:val="20"/>
          <w:szCs w:val="20"/>
        </w:rPr>
        <w:t xml:space="preserve">18. </w:t>
      </w:r>
      <w:r w:rsidRPr="004A1BD2">
        <w:rPr>
          <w:rFonts w:cs="Calibri"/>
          <w:color w:val="000000"/>
          <w:sz w:val="20"/>
          <w:szCs w:val="20"/>
        </w:rPr>
        <w:t>Účastník má právo podať protest na iného účastníka pri podozrení na nešportové správanie spoločnosti</w:t>
      </w:r>
    </w:p>
    <w:p w:rsidR="004A1BD2" w:rsidRPr="004A1BD2" w:rsidRDefault="004A1BD2" w:rsidP="004A1BD2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</w:rPr>
      </w:pPr>
      <w:r w:rsidRPr="004A1BD2">
        <w:rPr>
          <w:rFonts w:cs="Calibri"/>
          <w:color w:val="000000"/>
          <w:sz w:val="20"/>
          <w:szCs w:val="20"/>
        </w:rPr>
        <w:t>AGENTÚRA. Účastník súhlasí s tým, že AGENTÚRA má výhradné právo na riešenie protestov a účastník sa</w:t>
      </w:r>
    </w:p>
    <w:p w:rsidR="004A1BD2" w:rsidRPr="004A1BD2" w:rsidRDefault="004A1BD2" w:rsidP="004A1BD2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</w:rPr>
      </w:pPr>
      <w:r w:rsidRPr="004A1BD2">
        <w:rPr>
          <w:rFonts w:cs="Calibri"/>
          <w:color w:val="000000"/>
          <w:sz w:val="20"/>
          <w:szCs w:val="20"/>
        </w:rPr>
        <w:t>zaväzuje bezvýhradne rešpektovať rozhodnutie AGENTÚRA, vrátane prípadne uložených sankcií.</w:t>
      </w:r>
    </w:p>
    <w:p w:rsidR="004A1BD2" w:rsidRPr="004A1BD2" w:rsidRDefault="004A1BD2" w:rsidP="004A1BD2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</w:rPr>
      </w:pPr>
      <w:r w:rsidRPr="004A1BD2">
        <w:rPr>
          <w:rFonts w:cs="Calibri-Bold"/>
          <w:b/>
          <w:bCs/>
          <w:color w:val="000000"/>
          <w:sz w:val="20"/>
          <w:szCs w:val="20"/>
        </w:rPr>
        <w:t xml:space="preserve">19. </w:t>
      </w:r>
      <w:r w:rsidRPr="004A1BD2">
        <w:rPr>
          <w:rFonts w:cs="Calibri"/>
          <w:color w:val="000000"/>
          <w:sz w:val="20"/>
          <w:szCs w:val="20"/>
        </w:rPr>
        <w:t>Účastník je povinný sa zúčastniť na rozprave (inštruktáži) pred zahájením jazdenia.</w:t>
      </w:r>
    </w:p>
    <w:p w:rsidR="004A1BD2" w:rsidRPr="004A1BD2" w:rsidRDefault="004A1BD2" w:rsidP="004A1BD2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</w:rPr>
      </w:pPr>
      <w:r w:rsidRPr="004A1BD2">
        <w:rPr>
          <w:rFonts w:cs="Calibri-Bold"/>
          <w:b/>
          <w:bCs/>
          <w:color w:val="000000"/>
          <w:sz w:val="20"/>
          <w:szCs w:val="20"/>
        </w:rPr>
        <w:t xml:space="preserve">20. </w:t>
      </w:r>
      <w:r w:rsidRPr="004A1BD2">
        <w:rPr>
          <w:rFonts w:cs="Calibri"/>
          <w:color w:val="000000"/>
          <w:sz w:val="20"/>
          <w:szCs w:val="20"/>
        </w:rPr>
        <w:t>Účastník potvrdzuje, že pred zahájením jazdenia sa zúčastnil inštruktáže ohľadne bezpečnosti jazdy po</w:t>
      </w:r>
    </w:p>
    <w:p w:rsidR="004A1BD2" w:rsidRPr="004A1BD2" w:rsidRDefault="004A1BD2" w:rsidP="004A1BD2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</w:rPr>
      </w:pPr>
      <w:r w:rsidRPr="004A1BD2">
        <w:rPr>
          <w:rFonts w:cs="Calibri"/>
          <w:color w:val="000000"/>
          <w:sz w:val="20"/>
          <w:szCs w:val="20"/>
        </w:rPr>
        <w:t>rýchlostnej dráhe, organizácie jazdy na rýchlostnej dráhe a oboznámil sa s technickými parametrami</w:t>
      </w:r>
    </w:p>
    <w:p w:rsidR="004A1BD2" w:rsidRPr="004A1BD2" w:rsidRDefault="004A1BD2" w:rsidP="004A1BD2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</w:rPr>
      </w:pPr>
      <w:r w:rsidRPr="004A1BD2">
        <w:rPr>
          <w:rFonts w:cs="Calibri"/>
          <w:color w:val="000000"/>
          <w:sz w:val="20"/>
          <w:szCs w:val="20"/>
        </w:rPr>
        <w:t>rýchlostnej dráhy.</w:t>
      </w:r>
    </w:p>
    <w:p w:rsidR="004A1BD2" w:rsidRPr="004A1BD2" w:rsidRDefault="004A1BD2" w:rsidP="004A1BD2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</w:rPr>
      </w:pPr>
      <w:r w:rsidRPr="004A1BD2">
        <w:rPr>
          <w:rFonts w:cs="Calibri-Bold"/>
          <w:b/>
          <w:bCs/>
          <w:color w:val="000000"/>
          <w:sz w:val="20"/>
          <w:szCs w:val="20"/>
        </w:rPr>
        <w:t xml:space="preserve">21. </w:t>
      </w:r>
      <w:r w:rsidRPr="004A1BD2">
        <w:rPr>
          <w:rFonts w:cs="Calibri"/>
          <w:color w:val="000000"/>
          <w:sz w:val="20"/>
          <w:szCs w:val="20"/>
        </w:rPr>
        <w:t>Účastník sa zaväzuje rešpektovať všetky inštrukcie a nariadenia spoločnosti AGENTÚRA a osôb</w:t>
      </w:r>
    </w:p>
    <w:p w:rsidR="004A1BD2" w:rsidRPr="004A1BD2" w:rsidRDefault="004A1BD2" w:rsidP="004A1BD2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</w:rPr>
      </w:pPr>
      <w:r w:rsidRPr="004A1BD2">
        <w:rPr>
          <w:rFonts w:cs="Calibri"/>
          <w:color w:val="000000"/>
          <w:sz w:val="20"/>
          <w:szCs w:val="20"/>
        </w:rPr>
        <w:t xml:space="preserve">poverených spoločnosťou AGENTÚRA prevádzkou </w:t>
      </w:r>
      <w:proofErr w:type="spellStart"/>
      <w:r w:rsidRPr="004A1BD2">
        <w:rPr>
          <w:rFonts w:cs="Calibri"/>
          <w:color w:val="000000"/>
          <w:sz w:val="20"/>
          <w:szCs w:val="20"/>
        </w:rPr>
        <w:t>Automotodrómu</w:t>
      </w:r>
      <w:proofErr w:type="spellEnd"/>
      <w:r w:rsidRPr="004A1BD2">
        <w:rPr>
          <w:rFonts w:cs="Calibri"/>
          <w:color w:val="000000"/>
          <w:sz w:val="20"/>
          <w:szCs w:val="20"/>
        </w:rPr>
        <w:t>, vrátane zákazu bezohľadnej jazdy,</w:t>
      </w:r>
    </w:p>
    <w:p w:rsidR="004A1BD2" w:rsidRPr="004A1BD2" w:rsidRDefault="004A1BD2" w:rsidP="004A1BD2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</w:rPr>
      </w:pPr>
      <w:r w:rsidRPr="004A1BD2">
        <w:rPr>
          <w:rFonts w:cs="Calibri"/>
          <w:color w:val="000000"/>
          <w:sz w:val="20"/>
          <w:szCs w:val="20"/>
        </w:rPr>
        <w:t>bezpečnostných nariadení, vlajkovej a svetelnej signalizácie. Účastník sa ďalej zaväzuje jazdiť na parkovisku</w:t>
      </w:r>
    </w:p>
    <w:p w:rsidR="004A1BD2" w:rsidRPr="004A1BD2" w:rsidRDefault="004A1BD2" w:rsidP="004A1BD2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</w:rPr>
      </w:pPr>
      <w:r w:rsidRPr="004A1BD2">
        <w:rPr>
          <w:rFonts w:cs="Calibri"/>
          <w:color w:val="000000"/>
          <w:sz w:val="20"/>
          <w:szCs w:val="20"/>
        </w:rPr>
        <w:t xml:space="preserve">pretekárskych strojov, ktoré je súčasťou </w:t>
      </w:r>
      <w:proofErr w:type="spellStart"/>
      <w:r w:rsidRPr="004A1BD2">
        <w:rPr>
          <w:rFonts w:cs="Calibri"/>
          <w:color w:val="000000"/>
          <w:sz w:val="20"/>
          <w:szCs w:val="20"/>
        </w:rPr>
        <w:t>Automotodrómu</w:t>
      </w:r>
      <w:proofErr w:type="spellEnd"/>
      <w:r w:rsidRPr="004A1BD2">
        <w:rPr>
          <w:rFonts w:cs="Calibri"/>
          <w:color w:val="000000"/>
          <w:sz w:val="20"/>
          <w:szCs w:val="20"/>
        </w:rPr>
        <w:t xml:space="preserve"> (ďalej len „</w:t>
      </w:r>
      <w:r w:rsidRPr="004A1BD2">
        <w:rPr>
          <w:rFonts w:cs="TimesNewRomanPS-BoldItalicMT"/>
          <w:b/>
          <w:bCs/>
          <w:i/>
          <w:iCs/>
          <w:color w:val="000000"/>
          <w:sz w:val="20"/>
          <w:szCs w:val="20"/>
        </w:rPr>
        <w:t>Parkovisko</w:t>
      </w:r>
      <w:r w:rsidRPr="004A1BD2">
        <w:rPr>
          <w:rFonts w:cs="Calibri"/>
          <w:color w:val="000000"/>
          <w:sz w:val="20"/>
          <w:szCs w:val="20"/>
        </w:rPr>
        <w:t>“) maximálnou rýchlosťou</w:t>
      </w:r>
    </w:p>
    <w:p w:rsidR="004A1BD2" w:rsidRPr="004A1BD2" w:rsidRDefault="004A1BD2" w:rsidP="004A1BD2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</w:rPr>
      </w:pPr>
      <w:r w:rsidRPr="004A1BD2">
        <w:rPr>
          <w:rFonts w:cs="Calibri"/>
          <w:color w:val="000000"/>
          <w:sz w:val="20"/>
          <w:szCs w:val="20"/>
        </w:rPr>
        <w:t>30km/h a zároveň sa zaväzuje zdržať sa na Parkovisku prudkého brzdenia (s výnimkou potreby prudkého</w:t>
      </w:r>
    </w:p>
    <w:p w:rsidR="004A1BD2" w:rsidRPr="004A1BD2" w:rsidRDefault="004A1BD2" w:rsidP="004A1BD2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</w:rPr>
      </w:pPr>
      <w:r w:rsidRPr="004A1BD2">
        <w:rPr>
          <w:rFonts w:cs="Calibri"/>
          <w:color w:val="000000"/>
          <w:sz w:val="20"/>
          <w:szCs w:val="20"/>
        </w:rPr>
        <w:t>brzdenia z dôvodu vyskytnutia náhlej prekážky v smere jazdy vozidla), prudkého zrýchlenia,</w:t>
      </w:r>
    </w:p>
    <w:p w:rsidR="004A1BD2" w:rsidRPr="004A1BD2" w:rsidRDefault="004A1BD2" w:rsidP="004A1BD2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</w:rPr>
      </w:pPr>
      <w:r w:rsidRPr="004A1BD2">
        <w:rPr>
          <w:rFonts w:cs="Calibri"/>
          <w:color w:val="000000"/>
          <w:sz w:val="20"/>
          <w:szCs w:val="20"/>
        </w:rPr>
        <w:t xml:space="preserve">zámernej jazdy šmykom a </w:t>
      </w:r>
      <w:proofErr w:type="spellStart"/>
      <w:r w:rsidRPr="004A1BD2">
        <w:rPr>
          <w:rFonts w:cs="Calibri"/>
          <w:color w:val="000000"/>
          <w:sz w:val="20"/>
          <w:szCs w:val="20"/>
        </w:rPr>
        <w:t>driftovania</w:t>
      </w:r>
      <w:proofErr w:type="spellEnd"/>
      <w:r w:rsidRPr="004A1BD2">
        <w:rPr>
          <w:rFonts w:cs="Calibri"/>
          <w:color w:val="000000"/>
          <w:sz w:val="20"/>
          <w:szCs w:val="20"/>
        </w:rPr>
        <w:t>. Účastník sa zaväzuje, v prípade porušenia ktoréhokoľvek záväzku</w:t>
      </w:r>
    </w:p>
    <w:p w:rsidR="004A1BD2" w:rsidRPr="004A1BD2" w:rsidRDefault="004A1BD2" w:rsidP="004A1BD2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</w:rPr>
      </w:pPr>
      <w:r w:rsidRPr="004A1BD2">
        <w:rPr>
          <w:rFonts w:cs="Calibri"/>
          <w:color w:val="000000"/>
          <w:sz w:val="20"/>
          <w:szCs w:val="20"/>
        </w:rPr>
        <w:t>Účastníka uvedeného v tomto vyhlásení (vrátane tohto bodu 21.) uhradiť AGENTÚRA pokutu vo výške</w:t>
      </w:r>
    </w:p>
    <w:p w:rsidR="004A1BD2" w:rsidRPr="004A1BD2" w:rsidRDefault="004A1BD2" w:rsidP="004A1BD2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</w:rPr>
      </w:pPr>
      <w:r w:rsidRPr="004A1BD2">
        <w:rPr>
          <w:rFonts w:cs="Calibri"/>
          <w:color w:val="000000"/>
          <w:sz w:val="20"/>
          <w:szCs w:val="20"/>
        </w:rPr>
        <w:t>500,‐EUR (slovom: päťsto eur), a to za každé porušenie zvlášť, pričom túto pokutu sa Účastník zaväzuje</w:t>
      </w:r>
    </w:p>
    <w:p w:rsidR="004A1BD2" w:rsidRPr="004A1BD2" w:rsidRDefault="004A1BD2" w:rsidP="004A1BD2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</w:rPr>
      </w:pPr>
      <w:r w:rsidRPr="004A1BD2">
        <w:rPr>
          <w:rFonts w:cs="Calibri"/>
          <w:color w:val="000000"/>
          <w:sz w:val="20"/>
          <w:szCs w:val="20"/>
        </w:rPr>
        <w:t xml:space="preserve">uhradiť AGENTÚRA bezodkladne (pred opustením areálu </w:t>
      </w:r>
      <w:proofErr w:type="spellStart"/>
      <w:r w:rsidRPr="004A1BD2">
        <w:rPr>
          <w:rFonts w:cs="Calibri"/>
          <w:color w:val="000000"/>
          <w:sz w:val="20"/>
          <w:szCs w:val="20"/>
        </w:rPr>
        <w:t>Automotodrómu</w:t>
      </w:r>
      <w:proofErr w:type="spellEnd"/>
      <w:r w:rsidRPr="004A1BD2">
        <w:rPr>
          <w:rFonts w:cs="Calibri"/>
          <w:color w:val="000000"/>
          <w:sz w:val="20"/>
          <w:szCs w:val="20"/>
        </w:rPr>
        <w:t>) po výzve (aj ústnej) spoločnosti</w:t>
      </w:r>
    </w:p>
    <w:p w:rsidR="004A1BD2" w:rsidRPr="004A1BD2" w:rsidRDefault="004A1BD2" w:rsidP="004A1BD2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</w:rPr>
      </w:pPr>
      <w:r w:rsidRPr="004A1BD2">
        <w:rPr>
          <w:rFonts w:cs="Calibri"/>
          <w:color w:val="000000"/>
          <w:sz w:val="20"/>
          <w:szCs w:val="20"/>
        </w:rPr>
        <w:t>AGENTÚRA (alebo spoločnosťou AGENTÚRA poverenej osoby) na úhradu zmluvnej pokuty.</w:t>
      </w:r>
    </w:p>
    <w:p w:rsidR="004A1BD2" w:rsidRPr="004A1BD2" w:rsidRDefault="004A1BD2" w:rsidP="004A1BD2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</w:rPr>
      </w:pPr>
      <w:r w:rsidRPr="004A1BD2">
        <w:rPr>
          <w:rFonts w:cs="Calibri"/>
          <w:color w:val="000000"/>
          <w:sz w:val="20"/>
          <w:szCs w:val="20"/>
        </w:rPr>
        <w:t>Účastník potvrdzuje, že súhlasí s tým, že AGENTÚRA (spoločnosťou AGENTÚRA poverený zástupca) je</w:t>
      </w:r>
    </w:p>
    <w:p w:rsidR="004A1BD2" w:rsidRPr="004A1BD2" w:rsidRDefault="004A1BD2" w:rsidP="004A1BD2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</w:rPr>
      </w:pPr>
      <w:r w:rsidRPr="004A1BD2">
        <w:rPr>
          <w:rFonts w:cs="Calibri"/>
          <w:color w:val="000000"/>
          <w:sz w:val="20"/>
          <w:szCs w:val="20"/>
        </w:rPr>
        <w:t xml:space="preserve">oprávnená kedykoľvek vykázať z priestorov areálu </w:t>
      </w:r>
      <w:proofErr w:type="spellStart"/>
      <w:r w:rsidRPr="004A1BD2">
        <w:rPr>
          <w:rFonts w:cs="Calibri"/>
          <w:color w:val="000000"/>
          <w:sz w:val="20"/>
          <w:szCs w:val="20"/>
        </w:rPr>
        <w:t>Automotodrómu</w:t>
      </w:r>
      <w:proofErr w:type="spellEnd"/>
      <w:r w:rsidRPr="004A1BD2">
        <w:rPr>
          <w:rFonts w:cs="Calibri"/>
          <w:color w:val="000000"/>
          <w:sz w:val="20"/>
          <w:szCs w:val="20"/>
        </w:rPr>
        <w:t xml:space="preserve"> Účastníka v prípade, že má</w:t>
      </w:r>
    </w:p>
    <w:p w:rsidR="004A1BD2" w:rsidRPr="004A1BD2" w:rsidRDefault="004A1BD2" w:rsidP="004A1BD2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</w:rPr>
      </w:pPr>
      <w:r w:rsidRPr="004A1BD2">
        <w:rPr>
          <w:rFonts w:cs="Calibri"/>
          <w:color w:val="000000"/>
          <w:sz w:val="20"/>
          <w:szCs w:val="20"/>
        </w:rPr>
        <w:t>podozrenie, že Účastník porušil záväzky Účastníka uvedené v tomto bode 21. tohto vyhlásenia.</w:t>
      </w:r>
    </w:p>
    <w:p w:rsidR="004A1BD2" w:rsidRPr="004A1BD2" w:rsidRDefault="004A1BD2" w:rsidP="004A1BD2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</w:rPr>
      </w:pPr>
      <w:r w:rsidRPr="004A1BD2">
        <w:rPr>
          <w:rFonts w:cs="Calibri-Bold"/>
          <w:b/>
          <w:bCs/>
          <w:color w:val="000000"/>
          <w:sz w:val="20"/>
          <w:szCs w:val="20"/>
        </w:rPr>
        <w:t xml:space="preserve">22. </w:t>
      </w:r>
      <w:r w:rsidRPr="004A1BD2">
        <w:rPr>
          <w:rFonts w:cs="Calibri"/>
          <w:color w:val="000000"/>
          <w:sz w:val="20"/>
          <w:szCs w:val="20"/>
        </w:rPr>
        <w:t>Účastník sa zaväzuje rešpektovať všetky inštrukcie a nariadenia spoločnosti AGENTÚRA a pracovníkov</w:t>
      </w:r>
    </w:p>
    <w:p w:rsidR="004A1BD2" w:rsidRPr="004A1BD2" w:rsidRDefault="004A1BD2" w:rsidP="004A1BD2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</w:rPr>
      </w:pPr>
      <w:r w:rsidRPr="004A1BD2">
        <w:rPr>
          <w:rFonts w:cs="Calibri"/>
          <w:color w:val="000000"/>
          <w:sz w:val="20"/>
          <w:szCs w:val="20"/>
        </w:rPr>
        <w:t>RTP (rýchlej technickej pomoci) pri odstraňovaní nepojazdných vozidiel. AGENTÚRA pri odstraňovaní</w:t>
      </w:r>
    </w:p>
    <w:p w:rsidR="004A1BD2" w:rsidRPr="004A1BD2" w:rsidRDefault="004A1BD2" w:rsidP="004A1BD2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</w:rPr>
      </w:pPr>
      <w:r w:rsidRPr="004A1BD2">
        <w:rPr>
          <w:rFonts w:cs="Calibri"/>
          <w:color w:val="000000"/>
          <w:sz w:val="20"/>
          <w:szCs w:val="20"/>
        </w:rPr>
        <w:t>nepojazdných vozidiel nepreberá zodpovednosť za prípadné škody ktoré môžu touto činnosťou vzniknúť.</w:t>
      </w:r>
    </w:p>
    <w:p w:rsidR="004A1BD2" w:rsidRPr="004A1BD2" w:rsidRDefault="004A1BD2" w:rsidP="004A1BD2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</w:rPr>
      </w:pPr>
      <w:r w:rsidRPr="004A1BD2">
        <w:rPr>
          <w:rFonts w:cs="Calibri-Bold"/>
          <w:b/>
          <w:bCs/>
          <w:color w:val="000000"/>
          <w:sz w:val="20"/>
          <w:szCs w:val="20"/>
        </w:rPr>
        <w:t xml:space="preserve">23. </w:t>
      </w:r>
      <w:r w:rsidRPr="004A1BD2">
        <w:rPr>
          <w:rFonts w:cs="Calibri"/>
          <w:color w:val="000000"/>
          <w:sz w:val="20"/>
          <w:szCs w:val="20"/>
        </w:rPr>
        <w:t>Účastník týmto udeľuje spoločnosti AGENTÚRA súhlas so spracovaním jeho mena, priezviska, dátumu</w:t>
      </w:r>
    </w:p>
    <w:p w:rsidR="004A1BD2" w:rsidRPr="004A1BD2" w:rsidRDefault="004A1BD2" w:rsidP="004A1BD2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</w:rPr>
      </w:pPr>
      <w:r w:rsidRPr="004A1BD2">
        <w:rPr>
          <w:rFonts w:cs="Calibri"/>
          <w:color w:val="000000"/>
          <w:sz w:val="20"/>
          <w:szCs w:val="20"/>
        </w:rPr>
        <w:t>narodenia, adresy trvalého pobytu a emailovej adresy za účelom (a) overenia jeho totožnosti a spôsobilosti</w:t>
      </w:r>
    </w:p>
    <w:p w:rsidR="004A1BD2" w:rsidRPr="004A1BD2" w:rsidRDefault="004A1BD2" w:rsidP="004A1BD2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</w:rPr>
      </w:pPr>
      <w:r w:rsidRPr="004A1BD2">
        <w:rPr>
          <w:rFonts w:cs="Calibri"/>
          <w:color w:val="000000"/>
          <w:sz w:val="20"/>
          <w:szCs w:val="20"/>
        </w:rPr>
        <w:t>viesť vozidlo, vedenia (b) evidencie účastníkov akcie, (c) zaradenia do databázy (informačného systému)</w:t>
      </w:r>
    </w:p>
    <w:p w:rsidR="004A1BD2" w:rsidRPr="004A1BD2" w:rsidRDefault="004A1BD2" w:rsidP="004A1BD2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</w:rPr>
      </w:pPr>
      <w:r w:rsidRPr="004A1BD2">
        <w:rPr>
          <w:rFonts w:cs="Calibri"/>
          <w:color w:val="000000"/>
          <w:sz w:val="20"/>
          <w:szCs w:val="20"/>
        </w:rPr>
        <w:t>spravovanej AGENTÚRA, (d) poskytovania služieb a vykonávanie transakcií spoločnosťou AGENTÚRA (e)</w:t>
      </w:r>
    </w:p>
    <w:p w:rsidR="004A1BD2" w:rsidRPr="004A1BD2" w:rsidRDefault="004A1BD2" w:rsidP="004A1BD2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</w:rPr>
      </w:pPr>
      <w:r w:rsidRPr="004A1BD2">
        <w:rPr>
          <w:rFonts w:cs="Calibri"/>
          <w:color w:val="000000"/>
          <w:sz w:val="20"/>
          <w:szCs w:val="20"/>
        </w:rPr>
        <w:t>vypracovávania interných analýz a štatistík spoločnosti AGENTÚRA (f) kontaktovania (poskytovania</w:t>
      </w:r>
    </w:p>
    <w:p w:rsidR="004A1BD2" w:rsidRDefault="004A1BD2" w:rsidP="004A1BD2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</w:rPr>
      </w:pPr>
      <w:r w:rsidRPr="004A1BD2">
        <w:rPr>
          <w:rFonts w:cs="Calibri"/>
          <w:color w:val="000000"/>
          <w:sz w:val="20"/>
          <w:szCs w:val="20"/>
        </w:rPr>
        <w:t>informácií), upozornení a/alebo oznamov o konaní akcií a/alebo o službách poskytovaných</w:t>
      </w:r>
    </w:p>
    <w:p w:rsidR="004A1BD2" w:rsidRDefault="00564BED" w:rsidP="004A1BD2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</w:rPr>
      </w:pPr>
      <w:r w:rsidRPr="00564BED">
        <w:rPr>
          <w:rFonts w:cs="Calibri"/>
          <w:b/>
          <w:color w:val="000000"/>
          <w:sz w:val="20"/>
          <w:szCs w:val="20"/>
        </w:rPr>
        <w:t>24</w:t>
      </w:r>
      <w:r>
        <w:rPr>
          <w:rFonts w:cs="Calibri"/>
          <w:color w:val="000000"/>
          <w:sz w:val="20"/>
          <w:szCs w:val="20"/>
        </w:rPr>
        <w:t xml:space="preserve">.Účastník svojim podpisom potvrdzuje, že týmto vyhlásením sa  bude riadiť na všetkých podujatiach  spoločnosti Slovakia </w:t>
      </w:r>
      <w:proofErr w:type="spellStart"/>
      <w:r>
        <w:rPr>
          <w:rFonts w:cs="Calibri"/>
          <w:color w:val="000000"/>
          <w:sz w:val="20"/>
          <w:szCs w:val="20"/>
        </w:rPr>
        <w:t>Racing</w:t>
      </w:r>
      <w:proofErr w:type="spellEnd"/>
      <w:r>
        <w:rPr>
          <w:rFonts w:cs="Calibri"/>
          <w:color w:val="000000"/>
          <w:sz w:val="20"/>
          <w:szCs w:val="20"/>
        </w:rPr>
        <w:t xml:space="preserve"> a teda vyhlásenie účastníka je platné pre všetky podujatia Slovakia </w:t>
      </w:r>
      <w:proofErr w:type="spellStart"/>
      <w:r>
        <w:rPr>
          <w:rFonts w:cs="Calibri"/>
          <w:color w:val="000000"/>
          <w:sz w:val="20"/>
          <w:szCs w:val="20"/>
        </w:rPr>
        <w:t>Racing</w:t>
      </w:r>
      <w:proofErr w:type="spellEnd"/>
      <w:r>
        <w:rPr>
          <w:rFonts w:cs="Calibri"/>
          <w:color w:val="000000"/>
          <w:sz w:val="20"/>
          <w:szCs w:val="20"/>
        </w:rPr>
        <w:t xml:space="preserve"> na okruhu Slovakia Ring.</w:t>
      </w:r>
      <w:bookmarkStart w:id="0" w:name="_GoBack"/>
      <w:bookmarkEnd w:id="0"/>
    </w:p>
    <w:p w:rsidR="004A1BD2" w:rsidRDefault="004A1BD2" w:rsidP="004A1BD2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</w:rPr>
      </w:pPr>
    </w:p>
    <w:p w:rsidR="004A1BD2" w:rsidRDefault="004A1BD2" w:rsidP="004A1BD2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</w:rPr>
      </w:pPr>
    </w:p>
    <w:p w:rsidR="004A1BD2" w:rsidRDefault="004A1BD2" w:rsidP="004A1BD2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</w:rPr>
      </w:pPr>
    </w:p>
    <w:p w:rsidR="004A1BD2" w:rsidRDefault="004A1BD2" w:rsidP="004A1BD2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</w:rPr>
      </w:pPr>
    </w:p>
    <w:p w:rsidR="00611FC9" w:rsidRPr="00506145" w:rsidRDefault="00611FC9" w:rsidP="00611FC9">
      <w:pPr>
        <w:spacing w:after="0"/>
        <w:rPr>
          <w:rFonts w:ascii="Calibri" w:hAnsi="Calibri" w:cs="Calibri"/>
          <w:color w:val="808080"/>
          <w:sz w:val="20"/>
          <w:szCs w:val="20"/>
        </w:rPr>
      </w:pPr>
      <w:r w:rsidRPr="00506145">
        <w:rPr>
          <w:rFonts w:ascii="Calibri" w:hAnsi="Calibri" w:cs="Calibri"/>
          <w:color w:val="808080"/>
          <w:sz w:val="20"/>
          <w:szCs w:val="20"/>
        </w:rPr>
        <w:t>Slovakia Racing, s. r. o, Vyšehradská 4, Bratislava 851 06, Slovenská republika</w:t>
      </w:r>
    </w:p>
    <w:p w:rsidR="00611FC9" w:rsidRPr="00506145" w:rsidRDefault="00611FC9" w:rsidP="00611FC9">
      <w:pPr>
        <w:spacing w:after="0"/>
        <w:rPr>
          <w:rFonts w:ascii="Calibri" w:hAnsi="Calibri" w:cs="Calibri"/>
          <w:color w:val="808080"/>
          <w:sz w:val="20"/>
          <w:szCs w:val="20"/>
        </w:rPr>
      </w:pPr>
      <w:r w:rsidRPr="00506145">
        <w:rPr>
          <w:rFonts w:ascii="Calibri" w:hAnsi="Calibri" w:cs="Calibri"/>
          <w:color w:val="808080"/>
          <w:sz w:val="20"/>
          <w:szCs w:val="20"/>
        </w:rPr>
        <w:t xml:space="preserve">Telefón: +421 </w:t>
      </w:r>
      <w:r>
        <w:rPr>
          <w:rFonts w:ascii="Calibri" w:hAnsi="Calibri" w:cs="Calibri"/>
          <w:color w:val="808080"/>
          <w:sz w:val="20"/>
          <w:szCs w:val="20"/>
        </w:rPr>
        <w:t>(0)918 736 557</w:t>
      </w:r>
      <w:r w:rsidRPr="00506145">
        <w:rPr>
          <w:rFonts w:ascii="Calibri" w:hAnsi="Calibri" w:cs="Calibri"/>
          <w:color w:val="808080"/>
          <w:sz w:val="20"/>
          <w:szCs w:val="20"/>
        </w:rPr>
        <w:t xml:space="preserve"> / email: </w:t>
      </w:r>
      <w:r>
        <w:rPr>
          <w:rFonts w:ascii="Calibri" w:hAnsi="Calibri" w:cs="Calibri"/>
          <w:color w:val="808080"/>
          <w:sz w:val="20"/>
          <w:szCs w:val="20"/>
        </w:rPr>
        <w:t>galandova</w:t>
      </w:r>
      <w:r w:rsidRPr="00506145">
        <w:rPr>
          <w:rFonts w:ascii="Calibri" w:hAnsi="Calibri" w:cs="Calibri"/>
          <w:color w:val="808080"/>
          <w:sz w:val="20"/>
          <w:szCs w:val="20"/>
        </w:rPr>
        <w:t>@slovakiaracing.sk</w:t>
      </w:r>
    </w:p>
    <w:p w:rsidR="00611FC9" w:rsidRPr="00506145" w:rsidRDefault="00611FC9" w:rsidP="00611FC9">
      <w:pPr>
        <w:spacing w:after="0"/>
        <w:contextualSpacing/>
        <w:jc w:val="both"/>
        <w:rPr>
          <w:rFonts w:ascii="Calibri" w:hAnsi="Calibri"/>
          <w:sz w:val="20"/>
          <w:szCs w:val="20"/>
        </w:rPr>
      </w:pPr>
      <w:r w:rsidRPr="00506145">
        <w:rPr>
          <w:rFonts w:ascii="Arial-BoldMT" w:hAnsi="Arial-BoldMT" w:cs="Arial-BoldMT"/>
          <w:b/>
          <w:bCs/>
          <w:color w:val="808080"/>
          <w:sz w:val="20"/>
          <w:szCs w:val="20"/>
        </w:rPr>
        <w:t>http://www.slovakiaracing.sk</w:t>
      </w:r>
    </w:p>
    <w:p w:rsidR="004A1BD2" w:rsidRDefault="004A1BD2" w:rsidP="004A1BD2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</w:rPr>
      </w:pPr>
    </w:p>
    <w:p w:rsidR="004A1BD2" w:rsidRDefault="004A1BD2" w:rsidP="004A1BD2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</w:rPr>
      </w:pPr>
    </w:p>
    <w:p w:rsidR="004A1BD2" w:rsidRDefault="004A1BD2" w:rsidP="004A1BD2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</w:rPr>
      </w:pPr>
    </w:p>
    <w:p w:rsidR="004A1BD2" w:rsidRDefault="004A1BD2" w:rsidP="004A1BD2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</w:rPr>
      </w:pPr>
    </w:p>
    <w:p w:rsidR="004A1BD2" w:rsidRDefault="004A1BD2" w:rsidP="004A1BD2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</w:rPr>
      </w:pPr>
    </w:p>
    <w:p w:rsidR="004A1BD2" w:rsidRPr="004A1BD2" w:rsidRDefault="004A1BD2" w:rsidP="004A1BD2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</w:rPr>
      </w:pPr>
    </w:p>
    <w:p w:rsidR="004A1BD2" w:rsidRDefault="004A1BD2" w:rsidP="004A1BD2">
      <w:pPr>
        <w:rPr>
          <w:rFonts w:cs="Arial-Black"/>
          <w:color w:val="808080"/>
          <w:sz w:val="20"/>
          <w:szCs w:val="20"/>
        </w:rPr>
      </w:pPr>
    </w:p>
    <w:p w:rsidR="004A1BD2" w:rsidRDefault="004A1BD2" w:rsidP="004A1BD2">
      <w:pPr>
        <w:rPr>
          <w:sz w:val="20"/>
          <w:szCs w:val="20"/>
        </w:rPr>
      </w:pPr>
    </w:p>
    <w:p w:rsidR="004A1BD2" w:rsidRDefault="004A1BD2" w:rsidP="004A1B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4A1BD2" w:rsidRDefault="004A1BD2" w:rsidP="004A1B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4A1BD2" w:rsidRDefault="004A1BD2" w:rsidP="004A1B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4A1BD2" w:rsidRDefault="004A1BD2" w:rsidP="004A1BD2">
      <w:pPr>
        <w:rPr>
          <w:rFonts w:ascii="Calibri" w:hAnsi="Calibri" w:cs="Calibri"/>
          <w:sz w:val="24"/>
          <w:szCs w:val="24"/>
        </w:rPr>
      </w:pPr>
    </w:p>
    <w:p w:rsidR="004A1BD2" w:rsidRDefault="004A1BD2" w:rsidP="004A1BD2">
      <w:pPr>
        <w:rPr>
          <w:rFonts w:ascii="Calibri" w:hAnsi="Calibri" w:cs="Calibri"/>
          <w:sz w:val="24"/>
          <w:szCs w:val="24"/>
        </w:rPr>
      </w:pPr>
    </w:p>
    <w:p w:rsidR="004A1BD2" w:rsidRDefault="004A1BD2" w:rsidP="004A1BD2">
      <w:pPr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>
            <wp:extent cx="4486275" cy="2619375"/>
            <wp:effectExtent l="19050" t="0" r="9525" b="0"/>
            <wp:docPr id="2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6275" cy="2619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1BD2" w:rsidRDefault="004A1BD2" w:rsidP="004A1B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4A1BD2" w:rsidRDefault="004A1BD2" w:rsidP="004A1B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4A1BD2" w:rsidRDefault="004A1BD2" w:rsidP="004A1B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4A1BD2" w:rsidRDefault="004A1BD2" w:rsidP="004A1B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4A1BD2" w:rsidRDefault="004A1BD2" w:rsidP="004A1B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V Bratislave, dňa ......................</w:t>
      </w:r>
    </w:p>
    <w:p w:rsidR="004A1BD2" w:rsidRDefault="004A1BD2" w:rsidP="004A1B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4A1BD2" w:rsidRDefault="004A1BD2" w:rsidP="004A1B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4A1BD2" w:rsidRDefault="004A1BD2" w:rsidP="004A1BD2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Podpis účastníka: ..................................................</w:t>
      </w:r>
    </w:p>
    <w:p w:rsidR="004A1BD2" w:rsidRDefault="004A1BD2" w:rsidP="004A1BD2">
      <w:pPr>
        <w:rPr>
          <w:rFonts w:ascii="Calibri" w:hAnsi="Calibri" w:cs="Calibri"/>
          <w:sz w:val="24"/>
          <w:szCs w:val="24"/>
        </w:rPr>
      </w:pPr>
    </w:p>
    <w:p w:rsidR="004A1BD2" w:rsidRDefault="004A1BD2" w:rsidP="004A1BD2">
      <w:pPr>
        <w:rPr>
          <w:rFonts w:ascii="Calibri" w:hAnsi="Calibri" w:cs="Calibri"/>
          <w:sz w:val="24"/>
          <w:szCs w:val="24"/>
        </w:rPr>
      </w:pPr>
    </w:p>
    <w:p w:rsidR="004A1BD2" w:rsidRDefault="004A1BD2" w:rsidP="004A1BD2">
      <w:pPr>
        <w:rPr>
          <w:rFonts w:ascii="Calibri" w:hAnsi="Calibri" w:cs="Calibri"/>
          <w:sz w:val="24"/>
          <w:szCs w:val="24"/>
        </w:rPr>
      </w:pPr>
    </w:p>
    <w:p w:rsidR="004A1BD2" w:rsidRDefault="004A1BD2" w:rsidP="004A1BD2">
      <w:pPr>
        <w:rPr>
          <w:rFonts w:ascii="Calibri" w:hAnsi="Calibri" w:cs="Calibri"/>
          <w:sz w:val="24"/>
          <w:szCs w:val="24"/>
        </w:rPr>
      </w:pPr>
    </w:p>
    <w:p w:rsidR="004A1BD2" w:rsidRDefault="004A1BD2" w:rsidP="004A1BD2">
      <w:pPr>
        <w:rPr>
          <w:rFonts w:ascii="Calibri" w:hAnsi="Calibri" w:cs="Calibri"/>
          <w:sz w:val="24"/>
          <w:szCs w:val="24"/>
        </w:rPr>
      </w:pPr>
    </w:p>
    <w:p w:rsidR="00611FC9" w:rsidRDefault="00611FC9" w:rsidP="00611FC9">
      <w:pPr>
        <w:spacing w:after="0"/>
        <w:rPr>
          <w:rFonts w:ascii="Calibri" w:hAnsi="Calibri" w:cs="Calibri"/>
          <w:color w:val="808080"/>
          <w:sz w:val="20"/>
          <w:szCs w:val="20"/>
        </w:rPr>
      </w:pPr>
    </w:p>
    <w:p w:rsidR="00611FC9" w:rsidRDefault="00611FC9" w:rsidP="00611FC9">
      <w:pPr>
        <w:spacing w:after="0"/>
        <w:rPr>
          <w:rFonts w:ascii="Calibri" w:hAnsi="Calibri" w:cs="Calibri"/>
          <w:color w:val="808080"/>
          <w:sz w:val="20"/>
          <w:szCs w:val="20"/>
        </w:rPr>
      </w:pPr>
    </w:p>
    <w:p w:rsidR="00611FC9" w:rsidRDefault="00611FC9" w:rsidP="00611FC9">
      <w:pPr>
        <w:spacing w:after="0"/>
        <w:rPr>
          <w:rFonts w:ascii="Calibri" w:hAnsi="Calibri" w:cs="Calibri"/>
          <w:color w:val="808080"/>
          <w:sz w:val="20"/>
          <w:szCs w:val="20"/>
        </w:rPr>
      </w:pPr>
    </w:p>
    <w:p w:rsidR="00611FC9" w:rsidRPr="00506145" w:rsidRDefault="00611FC9" w:rsidP="00611FC9">
      <w:pPr>
        <w:spacing w:after="0"/>
        <w:rPr>
          <w:rFonts w:ascii="Calibri" w:hAnsi="Calibri" w:cs="Calibri"/>
          <w:color w:val="808080"/>
          <w:sz w:val="20"/>
          <w:szCs w:val="20"/>
        </w:rPr>
      </w:pPr>
      <w:r w:rsidRPr="00506145">
        <w:rPr>
          <w:rFonts w:ascii="Calibri" w:hAnsi="Calibri" w:cs="Calibri"/>
          <w:color w:val="808080"/>
          <w:sz w:val="20"/>
          <w:szCs w:val="20"/>
        </w:rPr>
        <w:t>Slovakia Racing, s. r. o, Vyšehradská 4, Bratislava 851 06, Slovenská republika</w:t>
      </w:r>
    </w:p>
    <w:p w:rsidR="00611FC9" w:rsidRPr="00506145" w:rsidRDefault="00611FC9" w:rsidP="00611FC9">
      <w:pPr>
        <w:spacing w:after="0"/>
        <w:rPr>
          <w:rFonts w:ascii="Calibri" w:hAnsi="Calibri" w:cs="Calibri"/>
          <w:color w:val="808080"/>
          <w:sz w:val="20"/>
          <w:szCs w:val="20"/>
        </w:rPr>
      </w:pPr>
      <w:r w:rsidRPr="00506145">
        <w:rPr>
          <w:rFonts w:ascii="Calibri" w:hAnsi="Calibri" w:cs="Calibri"/>
          <w:color w:val="808080"/>
          <w:sz w:val="20"/>
          <w:szCs w:val="20"/>
        </w:rPr>
        <w:t xml:space="preserve">Telefón: +421 </w:t>
      </w:r>
      <w:r>
        <w:rPr>
          <w:rFonts w:ascii="Calibri" w:hAnsi="Calibri" w:cs="Calibri"/>
          <w:color w:val="808080"/>
          <w:sz w:val="20"/>
          <w:szCs w:val="20"/>
        </w:rPr>
        <w:t>(0)918 736 557</w:t>
      </w:r>
      <w:r w:rsidRPr="00506145">
        <w:rPr>
          <w:rFonts w:ascii="Calibri" w:hAnsi="Calibri" w:cs="Calibri"/>
          <w:color w:val="808080"/>
          <w:sz w:val="20"/>
          <w:szCs w:val="20"/>
        </w:rPr>
        <w:t xml:space="preserve"> / email: </w:t>
      </w:r>
      <w:r>
        <w:rPr>
          <w:rFonts w:ascii="Calibri" w:hAnsi="Calibri" w:cs="Calibri"/>
          <w:color w:val="808080"/>
          <w:sz w:val="20"/>
          <w:szCs w:val="20"/>
        </w:rPr>
        <w:t>galandova</w:t>
      </w:r>
      <w:r w:rsidRPr="00506145">
        <w:rPr>
          <w:rFonts w:ascii="Calibri" w:hAnsi="Calibri" w:cs="Calibri"/>
          <w:color w:val="808080"/>
          <w:sz w:val="20"/>
          <w:szCs w:val="20"/>
        </w:rPr>
        <w:t>@slovakiaracing.sk</w:t>
      </w:r>
    </w:p>
    <w:p w:rsidR="00611FC9" w:rsidRPr="00506145" w:rsidRDefault="00611FC9" w:rsidP="00611FC9">
      <w:pPr>
        <w:spacing w:after="0"/>
        <w:contextualSpacing/>
        <w:jc w:val="both"/>
        <w:rPr>
          <w:rFonts w:ascii="Calibri" w:hAnsi="Calibri"/>
          <w:sz w:val="20"/>
          <w:szCs w:val="20"/>
        </w:rPr>
      </w:pPr>
      <w:r w:rsidRPr="00506145">
        <w:rPr>
          <w:rFonts w:ascii="Arial-BoldMT" w:hAnsi="Arial-BoldMT" w:cs="Arial-BoldMT"/>
          <w:b/>
          <w:bCs/>
          <w:color w:val="808080"/>
          <w:sz w:val="20"/>
          <w:szCs w:val="20"/>
        </w:rPr>
        <w:t>http://www.slovakiaracing.sk</w:t>
      </w:r>
    </w:p>
    <w:p w:rsidR="004A1BD2" w:rsidRDefault="004A1BD2" w:rsidP="004A1BD2">
      <w:pPr>
        <w:rPr>
          <w:rFonts w:ascii="Calibri" w:hAnsi="Calibri" w:cs="Calibri"/>
          <w:sz w:val="24"/>
          <w:szCs w:val="24"/>
        </w:rPr>
      </w:pPr>
    </w:p>
    <w:p w:rsidR="004A1BD2" w:rsidRDefault="004A1BD2" w:rsidP="004A1BD2">
      <w:pPr>
        <w:rPr>
          <w:rFonts w:ascii="Calibri" w:hAnsi="Calibri" w:cs="Calibri"/>
          <w:sz w:val="24"/>
          <w:szCs w:val="24"/>
        </w:rPr>
      </w:pPr>
    </w:p>
    <w:p w:rsidR="004A1BD2" w:rsidRPr="004A1BD2" w:rsidRDefault="004A1BD2" w:rsidP="004A1BD2">
      <w:pPr>
        <w:rPr>
          <w:sz w:val="20"/>
          <w:szCs w:val="20"/>
        </w:rPr>
      </w:pPr>
    </w:p>
    <w:sectPr w:rsidR="004A1BD2" w:rsidRPr="004A1BD2" w:rsidSect="00267C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-Black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TimesNewRomanPS-BoldItalicM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Calibri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BD2"/>
    <w:rsid w:val="00267CC6"/>
    <w:rsid w:val="004A1BD2"/>
    <w:rsid w:val="00564BED"/>
    <w:rsid w:val="00611FC9"/>
    <w:rsid w:val="00B77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4A1B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A1BD2"/>
    <w:rPr>
      <w:rFonts w:ascii="Tahoma" w:hAnsi="Tahoma" w:cs="Tahoma"/>
      <w:sz w:val="16"/>
      <w:szCs w:val="16"/>
    </w:rPr>
  </w:style>
  <w:style w:type="character" w:styleId="Hypertextovprepojenie">
    <w:name w:val="Hyperlink"/>
    <w:basedOn w:val="Predvolenpsmoodseku"/>
    <w:uiPriority w:val="99"/>
    <w:unhideWhenUsed/>
    <w:rsid w:val="00611FC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4A1B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A1BD2"/>
    <w:rPr>
      <w:rFonts w:ascii="Tahoma" w:hAnsi="Tahoma" w:cs="Tahoma"/>
      <w:sz w:val="16"/>
      <w:szCs w:val="16"/>
    </w:rPr>
  </w:style>
  <w:style w:type="character" w:styleId="Hypertextovprepojenie">
    <w:name w:val="Hyperlink"/>
    <w:basedOn w:val="Predvolenpsmoodseku"/>
    <w:uiPriority w:val="99"/>
    <w:unhideWhenUsed/>
    <w:rsid w:val="00611FC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hyperlink" Target="mailto:galandova@slovakiaracing.sk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cid:image002.jpg@01CE40F7.312EBF10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1827</Words>
  <Characters>10419</Characters>
  <Application>Microsoft Office Word</Application>
  <DocSecurity>0</DocSecurity>
  <Lines>86</Lines>
  <Paragraphs>24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AMD</dc:creator>
  <cp:lastModifiedBy>Janka</cp:lastModifiedBy>
  <cp:revision>2</cp:revision>
  <dcterms:created xsi:type="dcterms:W3CDTF">2013-07-11T11:58:00Z</dcterms:created>
  <dcterms:modified xsi:type="dcterms:W3CDTF">2013-07-11T11:58:00Z</dcterms:modified>
</cp:coreProperties>
</file>