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026E" w:rsidRPr="00BB6A3C" w:rsidRDefault="001C026E" w:rsidP="001C026E">
      <w:pPr>
        <w:suppressAutoHyphens/>
        <w:spacing w:after="0" w:line="240" w:lineRule="auto"/>
        <w:rPr>
          <w:rFonts w:ascii="Arial" w:eastAsia="Times New Roman" w:hAnsi="Arial" w:cs="Arial"/>
          <w:sz w:val="20"/>
          <w:szCs w:val="20"/>
          <w:lang w:val="cs-CZ" w:eastAsia="zh-CN"/>
        </w:rPr>
      </w:pPr>
    </w:p>
    <w:p w:rsidR="001C026E" w:rsidRPr="00BB6A3C" w:rsidRDefault="001C026E" w:rsidP="001C026E">
      <w:pPr>
        <w:pBdr>
          <w:top w:val="single" w:sz="4" w:space="1" w:color="auto"/>
          <w:left w:val="single" w:sz="4" w:space="0" w:color="auto"/>
          <w:bottom w:val="single" w:sz="4" w:space="1" w:color="auto"/>
          <w:right w:val="single" w:sz="4" w:space="1" w:color="auto"/>
        </w:pBdr>
        <w:suppressAutoHyphens/>
        <w:spacing w:after="0" w:line="240" w:lineRule="auto"/>
        <w:jc w:val="center"/>
        <w:rPr>
          <w:rFonts w:ascii="Verdana" w:eastAsia="Times New Roman" w:hAnsi="Verdana" w:cs="Arial"/>
          <w:b/>
          <w:bCs/>
          <w:i/>
          <w:sz w:val="23"/>
          <w:szCs w:val="23"/>
          <w:lang w:val="cs-CZ" w:eastAsia="zh-CN"/>
        </w:rPr>
      </w:pPr>
      <w:r w:rsidRPr="00BB6A3C">
        <w:rPr>
          <w:rFonts w:ascii="Verdana" w:eastAsia="Times New Roman" w:hAnsi="Verdana" w:cs="Arial"/>
          <w:b/>
          <w:bCs/>
          <w:i/>
          <w:sz w:val="23"/>
          <w:szCs w:val="23"/>
          <w:lang w:val="cs-CZ" w:eastAsia="zh-CN"/>
        </w:rPr>
        <w:t>ALPE ADRIA MOTORCYCLE UNION</w:t>
      </w:r>
    </w:p>
    <w:p w:rsidR="001C026E" w:rsidRPr="00BB6A3C" w:rsidRDefault="001C026E" w:rsidP="001C026E">
      <w:pPr>
        <w:pBdr>
          <w:top w:val="single" w:sz="4" w:space="1" w:color="auto"/>
          <w:left w:val="single" w:sz="4" w:space="0" w:color="auto"/>
          <w:bottom w:val="single" w:sz="4" w:space="1" w:color="auto"/>
          <w:right w:val="single" w:sz="4" w:space="1" w:color="auto"/>
        </w:pBdr>
        <w:suppressAutoHyphens/>
        <w:spacing w:after="0" w:line="240" w:lineRule="auto"/>
        <w:jc w:val="center"/>
        <w:rPr>
          <w:rFonts w:ascii="Verdana" w:eastAsia="Times New Roman" w:hAnsi="Verdana" w:cs="Arial"/>
          <w:b/>
          <w:bCs/>
          <w:i/>
          <w:sz w:val="23"/>
          <w:szCs w:val="23"/>
          <w:lang w:val="cs-CZ" w:eastAsia="zh-CN"/>
        </w:rPr>
      </w:pPr>
      <w:r w:rsidRPr="00BB6A3C">
        <w:rPr>
          <w:rFonts w:ascii="Verdana" w:eastAsia="Times New Roman" w:hAnsi="Verdana" w:cs="Arial"/>
          <w:b/>
          <w:bCs/>
          <w:i/>
          <w:sz w:val="23"/>
          <w:szCs w:val="23"/>
          <w:lang w:val="cs-CZ" w:eastAsia="zh-CN"/>
        </w:rPr>
        <w:t>VINT</w:t>
      </w:r>
      <w:r w:rsidR="00130DF7" w:rsidRPr="00BB6A3C">
        <w:rPr>
          <w:rFonts w:ascii="Verdana" w:eastAsia="Times New Roman" w:hAnsi="Verdana" w:cs="Arial"/>
          <w:b/>
          <w:bCs/>
          <w:i/>
          <w:sz w:val="23"/>
          <w:szCs w:val="23"/>
          <w:lang w:val="cs-CZ" w:eastAsia="zh-CN"/>
        </w:rPr>
        <w:t>A</w:t>
      </w:r>
      <w:r w:rsidRPr="00BB6A3C">
        <w:rPr>
          <w:rFonts w:ascii="Verdana" w:eastAsia="Times New Roman" w:hAnsi="Verdana" w:cs="Arial"/>
          <w:b/>
          <w:bCs/>
          <w:i/>
          <w:sz w:val="23"/>
          <w:szCs w:val="23"/>
          <w:lang w:val="cs-CZ" w:eastAsia="zh-CN"/>
        </w:rPr>
        <w:t xml:space="preserve">GE </w:t>
      </w:r>
      <w:r w:rsidR="00D56691" w:rsidRPr="00BB6A3C">
        <w:rPr>
          <w:rFonts w:ascii="Verdana" w:eastAsia="Times New Roman" w:hAnsi="Verdana" w:cs="Arial"/>
          <w:b/>
          <w:bCs/>
          <w:i/>
          <w:sz w:val="23"/>
          <w:szCs w:val="23"/>
          <w:lang w:val="cs-CZ" w:eastAsia="zh-CN"/>
        </w:rPr>
        <w:t xml:space="preserve">– 125SP – 125GP – MOTO 3 </w:t>
      </w:r>
      <w:r w:rsidR="0026756F">
        <w:rPr>
          <w:rFonts w:ascii="Verdana" w:eastAsia="Times New Roman" w:hAnsi="Verdana" w:cs="Arial"/>
          <w:b/>
          <w:bCs/>
          <w:i/>
          <w:sz w:val="23"/>
          <w:szCs w:val="23"/>
          <w:lang w:val="cs-CZ" w:eastAsia="zh-CN"/>
        </w:rPr>
        <w:t>TECHNICKÉ ŘÁDY</w:t>
      </w:r>
      <w:r w:rsidRPr="00BB6A3C">
        <w:rPr>
          <w:rFonts w:ascii="Verdana" w:eastAsia="Times New Roman" w:hAnsi="Verdana" w:cs="Arial"/>
          <w:b/>
          <w:bCs/>
          <w:i/>
          <w:sz w:val="23"/>
          <w:szCs w:val="23"/>
          <w:lang w:val="cs-CZ" w:eastAsia="zh-CN"/>
        </w:rPr>
        <w:t xml:space="preserve"> (AAV</w:t>
      </w:r>
      <w:r w:rsidR="00D56691" w:rsidRPr="00BB6A3C">
        <w:rPr>
          <w:rFonts w:ascii="Verdana" w:eastAsia="Times New Roman" w:hAnsi="Verdana" w:cs="Arial"/>
          <w:b/>
          <w:bCs/>
          <w:i/>
          <w:sz w:val="23"/>
          <w:szCs w:val="23"/>
          <w:lang w:val="cs-CZ" w:eastAsia="zh-CN"/>
        </w:rPr>
        <w:t>T</w:t>
      </w:r>
      <w:r w:rsidRPr="00BB6A3C">
        <w:rPr>
          <w:rFonts w:ascii="Verdana" w:eastAsia="Times New Roman" w:hAnsi="Verdana" w:cs="Arial"/>
          <w:b/>
          <w:bCs/>
          <w:i/>
          <w:sz w:val="23"/>
          <w:szCs w:val="23"/>
          <w:lang w:val="cs-CZ" w:eastAsia="zh-CN"/>
        </w:rPr>
        <w:t>R) 201</w:t>
      </w:r>
      <w:r w:rsidR="00E6507E" w:rsidRPr="00BB6A3C">
        <w:rPr>
          <w:rFonts w:ascii="Verdana" w:eastAsia="Times New Roman" w:hAnsi="Verdana" w:cs="Arial"/>
          <w:b/>
          <w:bCs/>
          <w:i/>
          <w:sz w:val="23"/>
          <w:szCs w:val="23"/>
          <w:lang w:val="cs-CZ" w:eastAsia="zh-CN"/>
        </w:rPr>
        <w:t>9</w:t>
      </w:r>
    </w:p>
    <w:p w:rsidR="001C026E" w:rsidRPr="00BB6A3C" w:rsidRDefault="001C026E" w:rsidP="002D7DB7">
      <w:pPr>
        <w:suppressAutoHyphens/>
        <w:spacing w:after="0" w:line="240" w:lineRule="auto"/>
        <w:rPr>
          <w:rFonts w:ascii="Arial" w:eastAsia="Times New Roman" w:hAnsi="Arial" w:cs="Arial"/>
          <w:sz w:val="20"/>
          <w:szCs w:val="20"/>
          <w:lang w:val="cs-CZ" w:eastAsia="zh-CN"/>
        </w:rPr>
      </w:pPr>
    </w:p>
    <w:p w:rsidR="008F6DB7" w:rsidRPr="00BB6A3C" w:rsidRDefault="00A312DF">
      <w:pPr>
        <w:pStyle w:val="Obsah1"/>
        <w:tabs>
          <w:tab w:val="left" w:pos="440"/>
        </w:tabs>
        <w:rPr>
          <w:rFonts w:eastAsiaTheme="minorEastAsia" w:cstheme="minorBidi"/>
          <w:b w:val="0"/>
          <w:bCs w:val="0"/>
          <w:caps w:val="0"/>
          <w:noProof/>
          <w:sz w:val="24"/>
          <w:szCs w:val="24"/>
          <w:lang w:val="cs-CZ" w:eastAsia="de-DE"/>
        </w:rPr>
      </w:pPr>
      <w:r w:rsidRPr="00BB6A3C">
        <w:rPr>
          <w:rFonts w:ascii="Arial" w:eastAsia="Times New Roman" w:hAnsi="Arial" w:cs="Arial"/>
          <w:lang w:val="cs-CZ" w:eastAsia="zh-CN"/>
        </w:rPr>
        <w:fldChar w:fldCharType="begin"/>
      </w:r>
      <w:r w:rsidRPr="00BB6A3C">
        <w:rPr>
          <w:rFonts w:ascii="Arial" w:eastAsia="Times New Roman" w:hAnsi="Arial" w:cs="Arial"/>
          <w:lang w:val="cs-CZ" w:eastAsia="zh-CN"/>
        </w:rPr>
        <w:instrText xml:space="preserve"> TOC \o "1-2" \h \z \u </w:instrText>
      </w:r>
      <w:r w:rsidRPr="00BB6A3C">
        <w:rPr>
          <w:rFonts w:ascii="Arial" w:eastAsia="Times New Roman" w:hAnsi="Arial" w:cs="Arial"/>
          <w:lang w:val="cs-CZ" w:eastAsia="zh-CN"/>
        </w:rPr>
        <w:fldChar w:fldCharType="separate"/>
      </w:r>
      <w:hyperlink w:anchor="_Toc702203" w:history="1">
        <w:r w:rsidR="008F6DB7" w:rsidRPr="00BB6A3C">
          <w:rPr>
            <w:rStyle w:val="Hypertextovodkaz"/>
            <w:noProof/>
            <w:lang w:val="cs-CZ"/>
          </w:rPr>
          <w:t>1</w:t>
        </w:r>
        <w:r w:rsidR="008F6DB7" w:rsidRPr="00BB6A3C">
          <w:rPr>
            <w:rFonts w:eastAsiaTheme="minorEastAsia" w:cstheme="minorBidi"/>
            <w:b w:val="0"/>
            <w:bCs w:val="0"/>
            <w:caps w:val="0"/>
            <w:noProof/>
            <w:sz w:val="24"/>
            <w:szCs w:val="24"/>
            <w:lang w:val="cs-CZ" w:eastAsia="de-DE"/>
          </w:rPr>
          <w:tab/>
        </w:r>
        <w:r w:rsidR="008F6DB7" w:rsidRPr="00BB6A3C">
          <w:rPr>
            <w:rStyle w:val="Hypertextovodkaz"/>
            <w:noProof/>
            <w:lang w:val="cs-CZ"/>
          </w:rPr>
          <w:t xml:space="preserve">AAVTR 01  </w:t>
        </w:r>
        <w:r w:rsidR="0026756F">
          <w:rPr>
            <w:rStyle w:val="Hypertextovodkaz"/>
            <w:noProof/>
            <w:lang w:val="cs-CZ"/>
          </w:rPr>
          <w:t>k</w:t>
        </w:r>
        <w:r w:rsidR="008F6DB7" w:rsidRPr="00BB6A3C">
          <w:rPr>
            <w:rStyle w:val="Hypertextovodkaz"/>
            <w:noProof/>
            <w:lang w:val="cs-CZ"/>
          </w:rPr>
          <w:t>ATEGORIE</w:t>
        </w:r>
        <w:r w:rsidR="008F6DB7" w:rsidRPr="00BB6A3C">
          <w:rPr>
            <w:noProof/>
            <w:webHidden/>
            <w:lang w:val="cs-CZ"/>
          </w:rPr>
          <w:tab/>
        </w:r>
        <w:r w:rsidR="008F6DB7" w:rsidRPr="00BB6A3C">
          <w:rPr>
            <w:noProof/>
            <w:webHidden/>
            <w:lang w:val="cs-CZ"/>
          </w:rPr>
          <w:fldChar w:fldCharType="begin"/>
        </w:r>
        <w:r w:rsidR="008F6DB7" w:rsidRPr="00BB6A3C">
          <w:rPr>
            <w:noProof/>
            <w:webHidden/>
            <w:lang w:val="cs-CZ"/>
          </w:rPr>
          <w:instrText xml:space="preserve"> PAGEREF _Toc702203 \h </w:instrText>
        </w:r>
        <w:r w:rsidR="008F6DB7" w:rsidRPr="00BB6A3C">
          <w:rPr>
            <w:noProof/>
            <w:webHidden/>
            <w:lang w:val="cs-CZ"/>
          </w:rPr>
        </w:r>
        <w:r w:rsidR="008F6DB7" w:rsidRPr="00BB6A3C">
          <w:rPr>
            <w:noProof/>
            <w:webHidden/>
            <w:lang w:val="cs-CZ"/>
          </w:rPr>
          <w:fldChar w:fldCharType="separate"/>
        </w:r>
        <w:r w:rsidR="008F6DB7" w:rsidRPr="00BB6A3C">
          <w:rPr>
            <w:noProof/>
            <w:webHidden/>
            <w:lang w:val="cs-CZ"/>
          </w:rPr>
          <w:t>3</w:t>
        </w:r>
        <w:r w:rsidR="008F6DB7" w:rsidRPr="00BB6A3C">
          <w:rPr>
            <w:noProof/>
            <w:webHidden/>
            <w:lang w:val="cs-CZ"/>
          </w:rPr>
          <w:fldChar w:fldCharType="end"/>
        </w:r>
      </w:hyperlink>
    </w:p>
    <w:p w:rsidR="008F6DB7" w:rsidRPr="00BB6A3C" w:rsidRDefault="00594D29">
      <w:pPr>
        <w:pStyle w:val="Obsah1"/>
        <w:tabs>
          <w:tab w:val="left" w:pos="440"/>
        </w:tabs>
        <w:rPr>
          <w:rFonts w:eastAsiaTheme="minorEastAsia" w:cstheme="minorBidi"/>
          <w:b w:val="0"/>
          <w:bCs w:val="0"/>
          <w:caps w:val="0"/>
          <w:noProof/>
          <w:sz w:val="24"/>
          <w:szCs w:val="24"/>
          <w:lang w:val="cs-CZ" w:eastAsia="de-DE"/>
        </w:rPr>
      </w:pPr>
      <w:hyperlink w:anchor="_Toc702204" w:history="1">
        <w:r w:rsidR="008F6DB7" w:rsidRPr="00BB6A3C">
          <w:rPr>
            <w:rStyle w:val="Hypertextovodkaz"/>
            <w:noProof/>
            <w:lang w:val="cs-CZ"/>
          </w:rPr>
          <w:t>2</w:t>
        </w:r>
        <w:r w:rsidR="008F6DB7" w:rsidRPr="00BB6A3C">
          <w:rPr>
            <w:rFonts w:eastAsiaTheme="minorEastAsia" w:cstheme="minorBidi"/>
            <w:b w:val="0"/>
            <w:bCs w:val="0"/>
            <w:caps w:val="0"/>
            <w:noProof/>
            <w:sz w:val="24"/>
            <w:szCs w:val="24"/>
            <w:lang w:val="cs-CZ" w:eastAsia="de-DE"/>
          </w:rPr>
          <w:tab/>
        </w:r>
        <w:r w:rsidR="008F6DB7" w:rsidRPr="00BB6A3C">
          <w:rPr>
            <w:rStyle w:val="Hypertextovodkaz"/>
            <w:noProof/>
            <w:lang w:val="cs-CZ"/>
          </w:rPr>
          <w:t xml:space="preserve">AAVTR 02  </w:t>
        </w:r>
        <w:r w:rsidR="00E338ED">
          <w:rPr>
            <w:rStyle w:val="Hypertextovodkaz"/>
            <w:noProof/>
            <w:lang w:val="cs-CZ"/>
          </w:rPr>
          <w:t>vše</w:t>
        </w:r>
        <w:r w:rsidR="0026756F">
          <w:rPr>
            <w:rStyle w:val="Hypertextovodkaz"/>
            <w:noProof/>
            <w:lang w:val="cs-CZ"/>
          </w:rPr>
          <w:t>OBECNÉ</w:t>
        </w:r>
        <w:r w:rsidR="008F6DB7" w:rsidRPr="00BB6A3C">
          <w:rPr>
            <w:noProof/>
            <w:webHidden/>
            <w:lang w:val="cs-CZ"/>
          </w:rPr>
          <w:tab/>
        </w:r>
        <w:r w:rsidR="008F6DB7" w:rsidRPr="00BB6A3C">
          <w:rPr>
            <w:noProof/>
            <w:webHidden/>
            <w:lang w:val="cs-CZ"/>
          </w:rPr>
          <w:fldChar w:fldCharType="begin"/>
        </w:r>
        <w:r w:rsidR="008F6DB7" w:rsidRPr="00BB6A3C">
          <w:rPr>
            <w:noProof/>
            <w:webHidden/>
            <w:lang w:val="cs-CZ"/>
          </w:rPr>
          <w:instrText xml:space="preserve"> PAGEREF _Toc702204 \h </w:instrText>
        </w:r>
        <w:r w:rsidR="008F6DB7" w:rsidRPr="00BB6A3C">
          <w:rPr>
            <w:noProof/>
            <w:webHidden/>
            <w:lang w:val="cs-CZ"/>
          </w:rPr>
        </w:r>
        <w:r w:rsidR="008F6DB7" w:rsidRPr="00BB6A3C">
          <w:rPr>
            <w:noProof/>
            <w:webHidden/>
            <w:lang w:val="cs-CZ"/>
          </w:rPr>
          <w:fldChar w:fldCharType="separate"/>
        </w:r>
        <w:r w:rsidR="008F6DB7" w:rsidRPr="00BB6A3C">
          <w:rPr>
            <w:noProof/>
            <w:webHidden/>
            <w:lang w:val="cs-CZ"/>
          </w:rPr>
          <w:t>3</w:t>
        </w:r>
        <w:r w:rsidR="008F6DB7" w:rsidRPr="00BB6A3C">
          <w:rPr>
            <w:noProof/>
            <w:webHidden/>
            <w:lang w:val="cs-CZ"/>
          </w:rPr>
          <w:fldChar w:fldCharType="end"/>
        </w:r>
      </w:hyperlink>
    </w:p>
    <w:p w:rsidR="008F6DB7" w:rsidRPr="00BB6A3C" w:rsidRDefault="00594D29">
      <w:pPr>
        <w:pStyle w:val="Obsah1"/>
        <w:tabs>
          <w:tab w:val="left" w:pos="440"/>
        </w:tabs>
        <w:rPr>
          <w:rFonts w:eastAsiaTheme="minorEastAsia" w:cstheme="minorBidi"/>
          <w:b w:val="0"/>
          <w:bCs w:val="0"/>
          <w:caps w:val="0"/>
          <w:noProof/>
          <w:sz w:val="24"/>
          <w:szCs w:val="24"/>
          <w:lang w:val="cs-CZ" w:eastAsia="de-DE"/>
        </w:rPr>
      </w:pPr>
      <w:hyperlink w:anchor="_Toc702205" w:history="1">
        <w:r w:rsidR="008F6DB7" w:rsidRPr="00BB6A3C">
          <w:rPr>
            <w:rStyle w:val="Hypertextovodkaz"/>
            <w:noProof/>
            <w:lang w:val="cs-CZ"/>
          </w:rPr>
          <w:t>3</w:t>
        </w:r>
        <w:r w:rsidR="008F6DB7" w:rsidRPr="00BB6A3C">
          <w:rPr>
            <w:rFonts w:eastAsiaTheme="minorEastAsia" w:cstheme="minorBidi"/>
            <w:b w:val="0"/>
            <w:bCs w:val="0"/>
            <w:caps w:val="0"/>
            <w:noProof/>
            <w:sz w:val="24"/>
            <w:szCs w:val="24"/>
            <w:lang w:val="cs-CZ" w:eastAsia="de-DE"/>
          </w:rPr>
          <w:tab/>
        </w:r>
        <w:r w:rsidR="008F6DB7" w:rsidRPr="00BB6A3C">
          <w:rPr>
            <w:rStyle w:val="Hypertextovodkaz"/>
            <w:noProof/>
            <w:lang w:val="cs-CZ"/>
          </w:rPr>
          <w:t xml:space="preserve">AAVTR 03 </w:t>
        </w:r>
        <w:r w:rsidR="0026756F">
          <w:rPr>
            <w:rStyle w:val="Hypertextovodkaz"/>
            <w:noProof/>
            <w:lang w:val="cs-CZ"/>
          </w:rPr>
          <w:t>K</w:t>
        </w:r>
        <w:r w:rsidR="008F6DB7" w:rsidRPr="00BB6A3C">
          <w:rPr>
            <w:rStyle w:val="Hypertextovodkaz"/>
            <w:noProof/>
            <w:lang w:val="cs-CZ"/>
          </w:rPr>
          <w:t>ategor</w:t>
        </w:r>
        <w:r w:rsidR="0026756F">
          <w:rPr>
            <w:rStyle w:val="Hypertextovodkaz"/>
            <w:noProof/>
            <w:lang w:val="cs-CZ"/>
          </w:rPr>
          <w:t>IE</w:t>
        </w:r>
        <w:r w:rsidR="008F6DB7" w:rsidRPr="00BB6A3C">
          <w:rPr>
            <w:rStyle w:val="Hypertextovodkaz"/>
            <w:noProof/>
            <w:lang w:val="cs-CZ"/>
          </w:rPr>
          <w:t xml:space="preserve"> OLDTIMER </w:t>
        </w:r>
        <w:r w:rsidR="0026756F">
          <w:rPr>
            <w:rStyle w:val="Hypertextovodkaz"/>
            <w:noProof/>
            <w:lang w:val="cs-CZ"/>
          </w:rPr>
          <w:t>DO</w:t>
        </w:r>
        <w:r w:rsidR="008F6DB7" w:rsidRPr="00BB6A3C">
          <w:rPr>
            <w:rStyle w:val="Hypertextovodkaz"/>
            <w:noProof/>
            <w:lang w:val="cs-CZ"/>
          </w:rPr>
          <w:t xml:space="preserve"> 1972 max.</w:t>
        </w:r>
        <w:r w:rsidR="008F6DB7" w:rsidRPr="00BB6A3C">
          <w:rPr>
            <w:noProof/>
            <w:webHidden/>
            <w:lang w:val="cs-CZ"/>
          </w:rPr>
          <w:tab/>
        </w:r>
        <w:r w:rsidR="008F6DB7" w:rsidRPr="00BB6A3C">
          <w:rPr>
            <w:noProof/>
            <w:webHidden/>
            <w:lang w:val="cs-CZ"/>
          </w:rPr>
          <w:fldChar w:fldCharType="begin"/>
        </w:r>
        <w:r w:rsidR="008F6DB7" w:rsidRPr="00BB6A3C">
          <w:rPr>
            <w:noProof/>
            <w:webHidden/>
            <w:lang w:val="cs-CZ"/>
          </w:rPr>
          <w:instrText xml:space="preserve"> PAGEREF _Toc702205 \h </w:instrText>
        </w:r>
        <w:r w:rsidR="008F6DB7" w:rsidRPr="00BB6A3C">
          <w:rPr>
            <w:noProof/>
            <w:webHidden/>
            <w:lang w:val="cs-CZ"/>
          </w:rPr>
        </w:r>
        <w:r w:rsidR="008F6DB7" w:rsidRPr="00BB6A3C">
          <w:rPr>
            <w:noProof/>
            <w:webHidden/>
            <w:lang w:val="cs-CZ"/>
          </w:rPr>
          <w:fldChar w:fldCharType="separate"/>
        </w:r>
        <w:r w:rsidR="008F6DB7" w:rsidRPr="00BB6A3C">
          <w:rPr>
            <w:noProof/>
            <w:webHidden/>
            <w:lang w:val="cs-CZ"/>
          </w:rPr>
          <w:t>3</w:t>
        </w:r>
        <w:r w:rsidR="008F6DB7" w:rsidRPr="00BB6A3C">
          <w:rPr>
            <w:noProof/>
            <w:webHidden/>
            <w:lang w:val="cs-CZ"/>
          </w:rPr>
          <w:fldChar w:fldCharType="end"/>
        </w:r>
      </w:hyperlink>
    </w:p>
    <w:p w:rsidR="008F6DB7" w:rsidRPr="00BB6A3C" w:rsidRDefault="00594D29">
      <w:pPr>
        <w:pStyle w:val="Obsah2"/>
        <w:tabs>
          <w:tab w:val="left" w:pos="880"/>
          <w:tab w:val="right" w:leader="dot" w:pos="9627"/>
        </w:tabs>
        <w:rPr>
          <w:rFonts w:eastAsiaTheme="minorEastAsia" w:cstheme="minorBidi"/>
          <w:smallCaps w:val="0"/>
          <w:noProof/>
          <w:sz w:val="24"/>
          <w:szCs w:val="24"/>
          <w:lang w:val="cs-CZ" w:eastAsia="de-DE"/>
        </w:rPr>
      </w:pPr>
      <w:hyperlink w:anchor="_Toc702206" w:history="1">
        <w:r w:rsidR="008F6DB7" w:rsidRPr="00BB6A3C">
          <w:rPr>
            <w:rStyle w:val="Hypertextovodkaz"/>
            <w:noProof/>
            <w:lang w:val="cs-CZ"/>
          </w:rPr>
          <w:t>3.1</w:t>
        </w:r>
        <w:r w:rsidR="008F6DB7" w:rsidRPr="00BB6A3C">
          <w:rPr>
            <w:rFonts w:eastAsiaTheme="minorEastAsia" w:cstheme="minorBidi"/>
            <w:smallCaps w:val="0"/>
            <w:noProof/>
            <w:sz w:val="24"/>
            <w:szCs w:val="24"/>
            <w:lang w:val="cs-CZ" w:eastAsia="de-DE"/>
          </w:rPr>
          <w:tab/>
        </w:r>
        <w:r w:rsidR="0026756F">
          <w:rPr>
            <w:rStyle w:val="Hypertextovodkaz"/>
            <w:noProof/>
            <w:lang w:val="cs-CZ"/>
          </w:rPr>
          <w:t>Motor</w:t>
        </w:r>
        <w:r w:rsidR="008F6DB7" w:rsidRPr="00BB6A3C">
          <w:rPr>
            <w:noProof/>
            <w:webHidden/>
            <w:lang w:val="cs-CZ"/>
          </w:rPr>
          <w:tab/>
        </w:r>
        <w:r w:rsidR="008F6DB7" w:rsidRPr="00BB6A3C">
          <w:rPr>
            <w:noProof/>
            <w:webHidden/>
            <w:lang w:val="cs-CZ"/>
          </w:rPr>
          <w:fldChar w:fldCharType="begin"/>
        </w:r>
        <w:r w:rsidR="008F6DB7" w:rsidRPr="00BB6A3C">
          <w:rPr>
            <w:noProof/>
            <w:webHidden/>
            <w:lang w:val="cs-CZ"/>
          </w:rPr>
          <w:instrText xml:space="preserve"> PAGEREF _Toc702206 \h </w:instrText>
        </w:r>
        <w:r w:rsidR="008F6DB7" w:rsidRPr="00BB6A3C">
          <w:rPr>
            <w:noProof/>
            <w:webHidden/>
            <w:lang w:val="cs-CZ"/>
          </w:rPr>
        </w:r>
        <w:r w:rsidR="008F6DB7" w:rsidRPr="00BB6A3C">
          <w:rPr>
            <w:noProof/>
            <w:webHidden/>
            <w:lang w:val="cs-CZ"/>
          </w:rPr>
          <w:fldChar w:fldCharType="separate"/>
        </w:r>
        <w:r w:rsidR="008F6DB7" w:rsidRPr="00BB6A3C">
          <w:rPr>
            <w:noProof/>
            <w:webHidden/>
            <w:lang w:val="cs-CZ"/>
          </w:rPr>
          <w:t>3</w:t>
        </w:r>
        <w:r w:rsidR="008F6DB7" w:rsidRPr="00BB6A3C">
          <w:rPr>
            <w:noProof/>
            <w:webHidden/>
            <w:lang w:val="cs-CZ"/>
          </w:rPr>
          <w:fldChar w:fldCharType="end"/>
        </w:r>
      </w:hyperlink>
    </w:p>
    <w:p w:rsidR="008F6DB7" w:rsidRPr="00BB6A3C" w:rsidRDefault="00594D29">
      <w:pPr>
        <w:pStyle w:val="Obsah2"/>
        <w:tabs>
          <w:tab w:val="left" w:pos="880"/>
          <w:tab w:val="right" w:leader="dot" w:pos="9627"/>
        </w:tabs>
        <w:rPr>
          <w:rFonts w:eastAsiaTheme="minorEastAsia" w:cstheme="minorBidi"/>
          <w:smallCaps w:val="0"/>
          <w:noProof/>
          <w:sz w:val="24"/>
          <w:szCs w:val="24"/>
          <w:lang w:val="cs-CZ" w:eastAsia="de-DE"/>
        </w:rPr>
      </w:pPr>
      <w:hyperlink w:anchor="_Toc702207" w:history="1">
        <w:r w:rsidR="008F6DB7" w:rsidRPr="00BB6A3C">
          <w:rPr>
            <w:rStyle w:val="Hypertextovodkaz"/>
            <w:noProof/>
            <w:lang w:val="cs-CZ"/>
          </w:rPr>
          <w:t>3.2</w:t>
        </w:r>
        <w:r w:rsidR="008F6DB7" w:rsidRPr="00BB6A3C">
          <w:rPr>
            <w:rFonts w:eastAsiaTheme="minorEastAsia" w:cstheme="minorBidi"/>
            <w:smallCaps w:val="0"/>
            <w:noProof/>
            <w:sz w:val="24"/>
            <w:szCs w:val="24"/>
            <w:lang w:val="cs-CZ" w:eastAsia="de-DE"/>
          </w:rPr>
          <w:tab/>
        </w:r>
        <w:r w:rsidR="0026756F">
          <w:rPr>
            <w:rStyle w:val="Hypertextovodkaz"/>
            <w:noProof/>
            <w:lang w:val="cs-CZ"/>
          </w:rPr>
          <w:t>Karburátory</w:t>
        </w:r>
        <w:r w:rsidR="008F6DB7" w:rsidRPr="00BB6A3C">
          <w:rPr>
            <w:noProof/>
            <w:webHidden/>
            <w:lang w:val="cs-CZ"/>
          </w:rPr>
          <w:tab/>
        </w:r>
        <w:r w:rsidR="008F6DB7" w:rsidRPr="00BB6A3C">
          <w:rPr>
            <w:noProof/>
            <w:webHidden/>
            <w:lang w:val="cs-CZ"/>
          </w:rPr>
          <w:fldChar w:fldCharType="begin"/>
        </w:r>
        <w:r w:rsidR="008F6DB7" w:rsidRPr="00BB6A3C">
          <w:rPr>
            <w:noProof/>
            <w:webHidden/>
            <w:lang w:val="cs-CZ"/>
          </w:rPr>
          <w:instrText xml:space="preserve"> PAGEREF _Toc702207 \h </w:instrText>
        </w:r>
        <w:r w:rsidR="008F6DB7" w:rsidRPr="00BB6A3C">
          <w:rPr>
            <w:noProof/>
            <w:webHidden/>
            <w:lang w:val="cs-CZ"/>
          </w:rPr>
        </w:r>
        <w:r w:rsidR="008F6DB7" w:rsidRPr="00BB6A3C">
          <w:rPr>
            <w:noProof/>
            <w:webHidden/>
            <w:lang w:val="cs-CZ"/>
          </w:rPr>
          <w:fldChar w:fldCharType="separate"/>
        </w:r>
        <w:r w:rsidR="008F6DB7" w:rsidRPr="00BB6A3C">
          <w:rPr>
            <w:noProof/>
            <w:webHidden/>
            <w:lang w:val="cs-CZ"/>
          </w:rPr>
          <w:t>3</w:t>
        </w:r>
        <w:r w:rsidR="008F6DB7" w:rsidRPr="00BB6A3C">
          <w:rPr>
            <w:noProof/>
            <w:webHidden/>
            <w:lang w:val="cs-CZ"/>
          </w:rPr>
          <w:fldChar w:fldCharType="end"/>
        </w:r>
      </w:hyperlink>
    </w:p>
    <w:p w:rsidR="008F6DB7" w:rsidRPr="00BB6A3C" w:rsidRDefault="00594D29">
      <w:pPr>
        <w:pStyle w:val="Obsah2"/>
        <w:tabs>
          <w:tab w:val="left" w:pos="880"/>
          <w:tab w:val="right" w:leader="dot" w:pos="9627"/>
        </w:tabs>
        <w:rPr>
          <w:rFonts w:eastAsiaTheme="minorEastAsia" w:cstheme="minorBidi"/>
          <w:smallCaps w:val="0"/>
          <w:noProof/>
          <w:sz w:val="24"/>
          <w:szCs w:val="24"/>
          <w:lang w:val="cs-CZ" w:eastAsia="de-DE"/>
        </w:rPr>
      </w:pPr>
      <w:hyperlink w:anchor="_Toc702208" w:history="1">
        <w:r w:rsidR="008F6DB7" w:rsidRPr="00BB6A3C">
          <w:rPr>
            <w:rStyle w:val="Hypertextovodkaz"/>
            <w:noProof/>
            <w:lang w:val="cs-CZ"/>
          </w:rPr>
          <w:t>3.3</w:t>
        </w:r>
        <w:r w:rsidR="008F6DB7" w:rsidRPr="00BB6A3C">
          <w:rPr>
            <w:rFonts w:eastAsiaTheme="minorEastAsia" w:cstheme="minorBidi"/>
            <w:smallCaps w:val="0"/>
            <w:noProof/>
            <w:sz w:val="24"/>
            <w:szCs w:val="24"/>
            <w:lang w:val="cs-CZ" w:eastAsia="de-DE"/>
          </w:rPr>
          <w:tab/>
        </w:r>
        <w:r w:rsidR="0026756F">
          <w:rPr>
            <w:rStyle w:val="Hypertextovodkaz"/>
            <w:noProof/>
            <w:lang w:val="cs-CZ"/>
          </w:rPr>
          <w:t>Výfuky</w:t>
        </w:r>
        <w:r w:rsidR="008F6DB7" w:rsidRPr="00BB6A3C">
          <w:rPr>
            <w:noProof/>
            <w:webHidden/>
            <w:lang w:val="cs-CZ"/>
          </w:rPr>
          <w:tab/>
        </w:r>
        <w:r w:rsidR="008F6DB7" w:rsidRPr="00BB6A3C">
          <w:rPr>
            <w:noProof/>
            <w:webHidden/>
            <w:lang w:val="cs-CZ"/>
          </w:rPr>
          <w:fldChar w:fldCharType="begin"/>
        </w:r>
        <w:r w:rsidR="008F6DB7" w:rsidRPr="00BB6A3C">
          <w:rPr>
            <w:noProof/>
            <w:webHidden/>
            <w:lang w:val="cs-CZ"/>
          </w:rPr>
          <w:instrText xml:space="preserve"> PAGEREF _Toc702208 \h </w:instrText>
        </w:r>
        <w:r w:rsidR="008F6DB7" w:rsidRPr="00BB6A3C">
          <w:rPr>
            <w:noProof/>
            <w:webHidden/>
            <w:lang w:val="cs-CZ"/>
          </w:rPr>
        </w:r>
        <w:r w:rsidR="008F6DB7" w:rsidRPr="00BB6A3C">
          <w:rPr>
            <w:noProof/>
            <w:webHidden/>
            <w:lang w:val="cs-CZ"/>
          </w:rPr>
          <w:fldChar w:fldCharType="separate"/>
        </w:r>
        <w:r w:rsidR="008F6DB7" w:rsidRPr="00BB6A3C">
          <w:rPr>
            <w:noProof/>
            <w:webHidden/>
            <w:lang w:val="cs-CZ"/>
          </w:rPr>
          <w:t>3</w:t>
        </w:r>
        <w:r w:rsidR="008F6DB7" w:rsidRPr="00BB6A3C">
          <w:rPr>
            <w:noProof/>
            <w:webHidden/>
            <w:lang w:val="cs-CZ"/>
          </w:rPr>
          <w:fldChar w:fldCharType="end"/>
        </w:r>
      </w:hyperlink>
    </w:p>
    <w:p w:rsidR="008F6DB7" w:rsidRPr="00BB6A3C" w:rsidRDefault="00594D29">
      <w:pPr>
        <w:pStyle w:val="Obsah2"/>
        <w:tabs>
          <w:tab w:val="left" w:pos="880"/>
          <w:tab w:val="right" w:leader="dot" w:pos="9627"/>
        </w:tabs>
        <w:rPr>
          <w:rFonts w:eastAsiaTheme="minorEastAsia" w:cstheme="minorBidi"/>
          <w:smallCaps w:val="0"/>
          <w:noProof/>
          <w:sz w:val="24"/>
          <w:szCs w:val="24"/>
          <w:lang w:val="cs-CZ" w:eastAsia="de-DE"/>
        </w:rPr>
      </w:pPr>
      <w:hyperlink w:anchor="_Toc702209" w:history="1">
        <w:r w:rsidR="008F6DB7" w:rsidRPr="00BB6A3C">
          <w:rPr>
            <w:rStyle w:val="Hypertextovodkaz"/>
            <w:noProof/>
            <w:lang w:val="cs-CZ"/>
          </w:rPr>
          <w:t>3.4</w:t>
        </w:r>
        <w:r w:rsidR="008F6DB7" w:rsidRPr="00BB6A3C">
          <w:rPr>
            <w:rFonts w:eastAsiaTheme="minorEastAsia" w:cstheme="minorBidi"/>
            <w:smallCaps w:val="0"/>
            <w:noProof/>
            <w:sz w:val="24"/>
            <w:szCs w:val="24"/>
            <w:lang w:val="cs-CZ" w:eastAsia="de-DE"/>
          </w:rPr>
          <w:tab/>
        </w:r>
        <w:r w:rsidR="0026756F">
          <w:rPr>
            <w:rStyle w:val="Hypertextovodkaz"/>
            <w:noProof/>
            <w:lang w:val="cs-CZ"/>
          </w:rPr>
          <w:t>Rám</w:t>
        </w:r>
        <w:r w:rsidR="008F6DB7" w:rsidRPr="00BB6A3C">
          <w:rPr>
            <w:noProof/>
            <w:webHidden/>
            <w:lang w:val="cs-CZ"/>
          </w:rPr>
          <w:tab/>
        </w:r>
        <w:r w:rsidR="008F6DB7" w:rsidRPr="00BB6A3C">
          <w:rPr>
            <w:noProof/>
            <w:webHidden/>
            <w:lang w:val="cs-CZ"/>
          </w:rPr>
          <w:fldChar w:fldCharType="begin"/>
        </w:r>
        <w:r w:rsidR="008F6DB7" w:rsidRPr="00BB6A3C">
          <w:rPr>
            <w:noProof/>
            <w:webHidden/>
            <w:lang w:val="cs-CZ"/>
          </w:rPr>
          <w:instrText xml:space="preserve"> PAGEREF _Toc702209 \h </w:instrText>
        </w:r>
        <w:r w:rsidR="008F6DB7" w:rsidRPr="00BB6A3C">
          <w:rPr>
            <w:noProof/>
            <w:webHidden/>
            <w:lang w:val="cs-CZ"/>
          </w:rPr>
        </w:r>
        <w:r w:rsidR="008F6DB7" w:rsidRPr="00BB6A3C">
          <w:rPr>
            <w:noProof/>
            <w:webHidden/>
            <w:lang w:val="cs-CZ"/>
          </w:rPr>
          <w:fldChar w:fldCharType="separate"/>
        </w:r>
        <w:r w:rsidR="008F6DB7" w:rsidRPr="00BB6A3C">
          <w:rPr>
            <w:noProof/>
            <w:webHidden/>
            <w:lang w:val="cs-CZ"/>
          </w:rPr>
          <w:t>3</w:t>
        </w:r>
        <w:r w:rsidR="008F6DB7" w:rsidRPr="00BB6A3C">
          <w:rPr>
            <w:noProof/>
            <w:webHidden/>
            <w:lang w:val="cs-CZ"/>
          </w:rPr>
          <w:fldChar w:fldCharType="end"/>
        </w:r>
      </w:hyperlink>
    </w:p>
    <w:p w:rsidR="008F6DB7" w:rsidRPr="00BB6A3C" w:rsidRDefault="00594D29">
      <w:pPr>
        <w:pStyle w:val="Obsah2"/>
        <w:tabs>
          <w:tab w:val="left" w:pos="880"/>
          <w:tab w:val="right" w:leader="dot" w:pos="9627"/>
        </w:tabs>
        <w:rPr>
          <w:rFonts w:eastAsiaTheme="minorEastAsia" w:cstheme="minorBidi"/>
          <w:smallCaps w:val="0"/>
          <w:noProof/>
          <w:sz w:val="24"/>
          <w:szCs w:val="24"/>
          <w:lang w:val="cs-CZ" w:eastAsia="de-DE"/>
        </w:rPr>
      </w:pPr>
      <w:hyperlink w:anchor="_Toc702210" w:history="1">
        <w:r w:rsidR="008F6DB7" w:rsidRPr="00BB6A3C">
          <w:rPr>
            <w:rStyle w:val="Hypertextovodkaz"/>
            <w:noProof/>
            <w:lang w:val="cs-CZ"/>
          </w:rPr>
          <w:t>3.5</w:t>
        </w:r>
        <w:r w:rsidR="008F6DB7" w:rsidRPr="00BB6A3C">
          <w:rPr>
            <w:rFonts w:eastAsiaTheme="minorEastAsia" w:cstheme="minorBidi"/>
            <w:smallCaps w:val="0"/>
            <w:noProof/>
            <w:sz w:val="24"/>
            <w:szCs w:val="24"/>
            <w:lang w:val="cs-CZ" w:eastAsia="de-DE"/>
          </w:rPr>
          <w:tab/>
        </w:r>
        <w:r w:rsidR="0026756F">
          <w:rPr>
            <w:rStyle w:val="Hypertextovodkaz"/>
            <w:noProof/>
            <w:lang w:val="cs-CZ"/>
          </w:rPr>
          <w:t>Podvozek</w:t>
        </w:r>
        <w:r w:rsidR="008F6DB7" w:rsidRPr="00BB6A3C">
          <w:rPr>
            <w:noProof/>
            <w:webHidden/>
            <w:lang w:val="cs-CZ"/>
          </w:rPr>
          <w:tab/>
        </w:r>
        <w:r w:rsidR="008F6DB7" w:rsidRPr="00BB6A3C">
          <w:rPr>
            <w:noProof/>
            <w:webHidden/>
            <w:lang w:val="cs-CZ"/>
          </w:rPr>
          <w:fldChar w:fldCharType="begin"/>
        </w:r>
        <w:r w:rsidR="008F6DB7" w:rsidRPr="00BB6A3C">
          <w:rPr>
            <w:noProof/>
            <w:webHidden/>
            <w:lang w:val="cs-CZ"/>
          </w:rPr>
          <w:instrText xml:space="preserve"> PAGEREF _Toc702210 \h </w:instrText>
        </w:r>
        <w:r w:rsidR="008F6DB7" w:rsidRPr="00BB6A3C">
          <w:rPr>
            <w:noProof/>
            <w:webHidden/>
            <w:lang w:val="cs-CZ"/>
          </w:rPr>
        </w:r>
        <w:r w:rsidR="008F6DB7" w:rsidRPr="00BB6A3C">
          <w:rPr>
            <w:noProof/>
            <w:webHidden/>
            <w:lang w:val="cs-CZ"/>
          </w:rPr>
          <w:fldChar w:fldCharType="separate"/>
        </w:r>
        <w:r w:rsidR="008F6DB7" w:rsidRPr="00BB6A3C">
          <w:rPr>
            <w:noProof/>
            <w:webHidden/>
            <w:lang w:val="cs-CZ"/>
          </w:rPr>
          <w:t>3</w:t>
        </w:r>
        <w:r w:rsidR="008F6DB7" w:rsidRPr="00BB6A3C">
          <w:rPr>
            <w:noProof/>
            <w:webHidden/>
            <w:lang w:val="cs-CZ"/>
          </w:rPr>
          <w:fldChar w:fldCharType="end"/>
        </w:r>
      </w:hyperlink>
    </w:p>
    <w:p w:rsidR="008F6DB7" w:rsidRPr="00BB6A3C" w:rsidRDefault="00594D29">
      <w:pPr>
        <w:pStyle w:val="Obsah2"/>
        <w:tabs>
          <w:tab w:val="left" w:pos="880"/>
          <w:tab w:val="right" w:leader="dot" w:pos="9627"/>
        </w:tabs>
        <w:rPr>
          <w:rFonts w:eastAsiaTheme="minorEastAsia" w:cstheme="minorBidi"/>
          <w:smallCaps w:val="0"/>
          <w:noProof/>
          <w:sz w:val="24"/>
          <w:szCs w:val="24"/>
          <w:lang w:val="cs-CZ" w:eastAsia="de-DE"/>
        </w:rPr>
      </w:pPr>
      <w:hyperlink w:anchor="_Toc702211" w:history="1">
        <w:r w:rsidR="008F6DB7" w:rsidRPr="00BB6A3C">
          <w:rPr>
            <w:rStyle w:val="Hypertextovodkaz"/>
            <w:noProof/>
            <w:lang w:val="cs-CZ"/>
          </w:rPr>
          <w:t>3.6</w:t>
        </w:r>
        <w:r w:rsidR="008F6DB7" w:rsidRPr="00BB6A3C">
          <w:rPr>
            <w:rFonts w:eastAsiaTheme="minorEastAsia" w:cstheme="minorBidi"/>
            <w:smallCaps w:val="0"/>
            <w:noProof/>
            <w:sz w:val="24"/>
            <w:szCs w:val="24"/>
            <w:lang w:val="cs-CZ" w:eastAsia="de-DE"/>
          </w:rPr>
          <w:tab/>
        </w:r>
        <w:r w:rsidR="0026756F">
          <w:rPr>
            <w:rStyle w:val="Hypertextovodkaz"/>
            <w:noProof/>
            <w:lang w:val="cs-CZ"/>
          </w:rPr>
          <w:t>Brzdy</w:t>
        </w:r>
        <w:r w:rsidR="008F6DB7" w:rsidRPr="00BB6A3C">
          <w:rPr>
            <w:noProof/>
            <w:webHidden/>
            <w:lang w:val="cs-CZ"/>
          </w:rPr>
          <w:tab/>
        </w:r>
        <w:r w:rsidR="008F6DB7" w:rsidRPr="00BB6A3C">
          <w:rPr>
            <w:noProof/>
            <w:webHidden/>
            <w:lang w:val="cs-CZ"/>
          </w:rPr>
          <w:fldChar w:fldCharType="begin"/>
        </w:r>
        <w:r w:rsidR="008F6DB7" w:rsidRPr="00BB6A3C">
          <w:rPr>
            <w:noProof/>
            <w:webHidden/>
            <w:lang w:val="cs-CZ"/>
          </w:rPr>
          <w:instrText xml:space="preserve"> PAGEREF _Toc702211 \h </w:instrText>
        </w:r>
        <w:r w:rsidR="008F6DB7" w:rsidRPr="00BB6A3C">
          <w:rPr>
            <w:noProof/>
            <w:webHidden/>
            <w:lang w:val="cs-CZ"/>
          </w:rPr>
        </w:r>
        <w:r w:rsidR="008F6DB7" w:rsidRPr="00BB6A3C">
          <w:rPr>
            <w:noProof/>
            <w:webHidden/>
            <w:lang w:val="cs-CZ"/>
          </w:rPr>
          <w:fldChar w:fldCharType="separate"/>
        </w:r>
        <w:r w:rsidR="008F6DB7" w:rsidRPr="00BB6A3C">
          <w:rPr>
            <w:noProof/>
            <w:webHidden/>
            <w:lang w:val="cs-CZ"/>
          </w:rPr>
          <w:t>4</w:t>
        </w:r>
        <w:r w:rsidR="008F6DB7" w:rsidRPr="00BB6A3C">
          <w:rPr>
            <w:noProof/>
            <w:webHidden/>
            <w:lang w:val="cs-CZ"/>
          </w:rPr>
          <w:fldChar w:fldCharType="end"/>
        </w:r>
      </w:hyperlink>
    </w:p>
    <w:p w:rsidR="008F6DB7" w:rsidRPr="00BB6A3C" w:rsidRDefault="00594D29">
      <w:pPr>
        <w:pStyle w:val="Obsah2"/>
        <w:tabs>
          <w:tab w:val="left" w:pos="880"/>
          <w:tab w:val="right" w:leader="dot" w:pos="9627"/>
        </w:tabs>
        <w:rPr>
          <w:rFonts w:eastAsiaTheme="minorEastAsia" w:cstheme="minorBidi"/>
          <w:smallCaps w:val="0"/>
          <w:noProof/>
          <w:sz w:val="24"/>
          <w:szCs w:val="24"/>
          <w:lang w:val="cs-CZ" w:eastAsia="de-DE"/>
        </w:rPr>
      </w:pPr>
      <w:hyperlink w:anchor="_Toc702212" w:history="1">
        <w:r w:rsidR="008F6DB7" w:rsidRPr="00BB6A3C">
          <w:rPr>
            <w:rStyle w:val="Hypertextovodkaz"/>
            <w:noProof/>
            <w:lang w:val="cs-CZ"/>
          </w:rPr>
          <w:t>3.7</w:t>
        </w:r>
        <w:r w:rsidR="008F6DB7" w:rsidRPr="00BB6A3C">
          <w:rPr>
            <w:rFonts w:eastAsiaTheme="minorEastAsia" w:cstheme="minorBidi"/>
            <w:smallCaps w:val="0"/>
            <w:noProof/>
            <w:sz w:val="24"/>
            <w:szCs w:val="24"/>
            <w:lang w:val="cs-CZ" w:eastAsia="de-DE"/>
          </w:rPr>
          <w:tab/>
        </w:r>
        <w:r w:rsidR="0026756F">
          <w:rPr>
            <w:rStyle w:val="Hypertextovodkaz"/>
            <w:noProof/>
            <w:lang w:val="cs-CZ"/>
          </w:rPr>
          <w:t>Ráfky a Pneumatiky</w:t>
        </w:r>
        <w:r w:rsidR="008F6DB7" w:rsidRPr="00BB6A3C">
          <w:rPr>
            <w:noProof/>
            <w:webHidden/>
            <w:lang w:val="cs-CZ"/>
          </w:rPr>
          <w:tab/>
        </w:r>
        <w:r w:rsidR="008F6DB7" w:rsidRPr="00BB6A3C">
          <w:rPr>
            <w:noProof/>
            <w:webHidden/>
            <w:lang w:val="cs-CZ"/>
          </w:rPr>
          <w:fldChar w:fldCharType="begin"/>
        </w:r>
        <w:r w:rsidR="008F6DB7" w:rsidRPr="00BB6A3C">
          <w:rPr>
            <w:noProof/>
            <w:webHidden/>
            <w:lang w:val="cs-CZ"/>
          </w:rPr>
          <w:instrText xml:space="preserve"> PAGEREF _Toc702212 \h </w:instrText>
        </w:r>
        <w:r w:rsidR="008F6DB7" w:rsidRPr="00BB6A3C">
          <w:rPr>
            <w:noProof/>
            <w:webHidden/>
            <w:lang w:val="cs-CZ"/>
          </w:rPr>
        </w:r>
        <w:r w:rsidR="008F6DB7" w:rsidRPr="00BB6A3C">
          <w:rPr>
            <w:noProof/>
            <w:webHidden/>
            <w:lang w:val="cs-CZ"/>
          </w:rPr>
          <w:fldChar w:fldCharType="separate"/>
        </w:r>
        <w:r w:rsidR="008F6DB7" w:rsidRPr="00BB6A3C">
          <w:rPr>
            <w:noProof/>
            <w:webHidden/>
            <w:lang w:val="cs-CZ"/>
          </w:rPr>
          <w:t>4</w:t>
        </w:r>
        <w:r w:rsidR="008F6DB7" w:rsidRPr="00BB6A3C">
          <w:rPr>
            <w:noProof/>
            <w:webHidden/>
            <w:lang w:val="cs-CZ"/>
          </w:rPr>
          <w:fldChar w:fldCharType="end"/>
        </w:r>
      </w:hyperlink>
    </w:p>
    <w:p w:rsidR="008F6DB7" w:rsidRPr="00BB6A3C" w:rsidRDefault="00594D29">
      <w:pPr>
        <w:pStyle w:val="Obsah2"/>
        <w:tabs>
          <w:tab w:val="left" w:pos="880"/>
          <w:tab w:val="right" w:leader="dot" w:pos="9627"/>
        </w:tabs>
        <w:rPr>
          <w:rFonts w:eastAsiaTheme="minorEastAsia" w:cstheme="minorBidi"/>
          <w:smallCaps w:val="0"/>
          <w:noProof/>
          <w:sz w:val="24"/>
          <w:szCs w:val="24"/>
          <w:lang w:val="cs-CZ" w:eastAsia="de-DE"/>
        </w:rPr>
      </w:pPr>
      <w:hyperlink w:anchor="_Toc702213" w:history="1">
        <w:r w:rsidR="008F6DB7" w:rsidRPr="00BB6A3C">
          <w:rPr>
            <w:rStyle w:val="Hypertextovodkaz"/>
            <w:noProof/>
            <w:lang w:val="cs-CZ"/>
          </w:rPr>
          <w:t>3.8</w:t>
        </w:r>
        <w:r w:rsidR="008F6DB7" w:rsidRPr="00BB6A3C">
          <w:rPr>
            <w:rFonts w:eastAsiaTheme="minorEastAsia" w:cstheme="minorBidi"/>
            <w:smallCaps w:val="0"/>
            <w:noProof/>
            <w:sz w:val="24"/>
            <w:szCs w:val="24"/>
            <w:lang w:val="cs-CZ" w:eastAsia="de-DE"/>
          </w:rPr>
          <w:tab/>
        </w:r>
        <w:r w:rsidR="008F6DB7" w:rsidRPr="00BB6A3C">
          <w:rPr>
            <w:rStyle w:val="Hypertextovodkaz"/>
            <w:noProof/>
            <w:lang w:val="cs-CZ"/>
          </w:rPr>
          <w:t>Technic</w:t>
        </w:r>
        <w:r w:rsidR="0026756F">
          <w:rPr>
            <w:rStyle w:val="Hypertextovodkaz"/>
            <w:noProof/>
            <w:lang w:val="cs-CZ"/>
          </w:rPr>
          <w:t>ká a elektronická zařízení</w:t>
        </w:r>
        <w:r w:rsidR="008F6DB7" w:rsidRPr="00BB6A3C">
          <w:rPr>
            <w:noProof/>
            <w:webHidden/>
            <w:lang w:val="cs-CZ"/>
          </w:rPr>
          <w:tab/>
        </w:r>
        <w:r w:rsidR="008F6DB7" w:rsidRPr="00BB6A3C">
          <w:rPr>
            <w:noProof/>
            <w:webHidden/>
            <w:lang w:val="cs-CZ"/>
          </w:rPr>
          <w:fldChar w:fldCharType="begin"/>
        </w:r>
        <w:r w:rsidR="008F6DB7" w:rsidRPr="00BB6A3C">
          <w:rPr>
            <w:noProof/>
            <w:webHidden/>
            <w:lang w:val="cs-CZ"/>
          </w:rPr>
          <w:instrText xml:space="preserve"> PAGEREF _Toc702213 \h </w:instrText>
        </w:r>
        <w:r w:rsidR="008F6DB7" w:rsidRPr="00BB6A3C">
          <w:rPr>
            <w:noProof/>
            <w:webHidden/>
            <w:lang w:val="cs-CZ"/>
          </w:rPr>
        </w:r>
        <w:r w:rsidR="008F6DB7" w:rsidRPr="00BB6A3C">
          <w:rPr>
            <w:noProof/>
            <w:webHidden/>
            <w:lang w:val="cs-CZ"/>
          </w:rPr>
          <w:fldChar w:fldCharType="separate"/>
        </w:r>
        <w:r w:rsidR="008F6DB7" w:rsidRPr="00BB6A3C">
          <w:rPr>
            <w:noProof/>
            <w:webHidden/>
            <w:lang w:val="cs-CZ"/>
          </w:rPr>
          <w:t>4</w:t>
        </w:r>
        <w:r w:rsidR="008F6DB7" w:rsidRPr="00BB6A3C">
          <w:rPr>
            <w:noProof/>
            <w:webHidden/>
            <w:lang w:val="cs-CZ"/>
          </w:rPr>
          <w:fldChar w:fldCharType="end"/>
        </w:r>
      </w:hyperlink>
    </w:p>
    <w:p w:rsidR="008F6DB7" w:rsidRPr="00BB6A3C" w:rsidRDefault="00594D29">
      <w:pPr>
        <w:pStyle w:val="Obsah2"/>
        <w:tabs>
          <w:tab w:val="left" w:pos="880"/>
          <w:tab w:val="right" w:leader="dot" w:pos="9627"/>
        </w:tabs>
        <w:rPr>
          <w:rFonts w:eastAsiaTheme="minorEastAsia" w:cstheme="minorBidi"/>
          <w:smallCaps w:val="0"/>
          <w:noProof/>
          <w:sz w:val="24"/>
          <w:szCs w:val="24"/>
          <w:lang w:val="cs-CZ" w:eastAsia="de-DE"/>
        </w:rPr>
      </w:pPr>
      <w:hyperlink w:anchor="_Toc702214" w:history="1">
        <w:r w:rsidR="008F6DB7" w:rsidRPr="00BB6A3C">
          <w:rPr>
            <w:rStyle w:val="Hypertextovodkaz"/>
            <w:noProof/>
            <w:lang w:val="cs-CZ"/>
          </w:rPr>
          <w:t>3.9</w:t>
        </w:r>
        <w:r w:rsidR="008F6DB7" w:rsidRPr="00BB6A3C">
          <w:rPr>
            <w:rFonts w:eastAsiaTheme="minorEastAsia" w:cstheme="minorBidi"/>
            <w:smallCaps w:val="0"/>
            <w:noProof/>
            <w:sz w:val="24"/>
            <w:szCs w:val="24"/>
            <w:lang w:val="cs-CZ" w:eastAsia="de-DE"/>
          </w:rPr>
          <w:tab/>
        </w:r>
        <w:r w:rsidR="008F6DB7" w:rsidRPr="00BB6A3C">
          <w:rPr>
            <w:rStyle w:val="Hypertextovodkaz"/>
            <w:noProof/>
            <w:lang w:val="cs-CZ"/>
          </w:rPr>
          <w:t>Start</w:t>
        </w:r>
        <w:r w:rsidR="0026756F">
          <w:rPr>
            <w:rStyle w:val="Hypertextovodkaz"/>
            <w:noProof/>
            <w:lang w:val="cs-CZ"/>
          </w:rPr>
          <w:t>ovní čísla a podklad</w:t>
        </w:r>
        <w:r w:rsidR="008F6DB7" w:rsidRPr="00BB6A3C">
          <w:rPr>
            <w:noProof/>
            <w:webHidden/>
            <w:lang w:val="cs-CZ"/>
          </w:rPr>
          <w:tab/>
        </w:r>
        <w:r w:rsidR="008F6DB7" w:rsidRPr="00BB6A3C">
          <w:rPr>
            <w:noProof/>
            <w:webHidden/>
            <w:lang w:val="cs-CZ"/>
          </w:rPr>
          <w:fldChar w:fldCharType="begin"/>
        </w:r>
        <w:r w:rsidR="008F6DB7" w:rsidRPr="00BB6A3C">
          <w:rPr>
            <w:noProof/>
            <w:webHidden/>
            <w:lang w:val="cs-CZ"/>
          </w:rPr>
          <w:instrText xml:space="preserve"> PAGEREF _Toc702214 \h </w:instrText>
        </w:r>
        <w:r w:rsidR="008F6DB7" w:rsidRPr="00BB6A3C">
          <w:rPr>
            <w:noProof/>
            <w:webHidden/>
            <w:lang w:val="cs-CZ"/>
          </w:rPr>
        </w:r>
        <w:r w:rsidR="008F6DB7" w:rsidRPr="00BB6A3C">
          <w:rPr>
            <w:noProof/>
            <w:webHidden/>
            <w:lang w:val="cs-CZ"/>
          </w:rPr>
          <w:fldChar w:fldCharType="separate"/>
        </w:r>
        <w:r w:rsidR="008F6DB7" w:rsidRPr="00BB6A3C">
          <w:rPr>
            <w:noProof/>
            <w:webHidden/>
            <w:lang w:val="cs-CZ"/>
          </w:rPr>
          <w:t>4</w:t>
        </w:r>
        <w:r w:rsidR="008F6DB7" w:rsidRPr="00BB6A3C">
          <w:rPr>
            <w:noProof/>
            <w:webHidden/>
            <w:lang w:val="cs-CZ"/>
          </w:rPr>
          <w:fldChar w:fldCharType="end"/>
        </w:r>
      </w:hyperlink>
    </w:p>
    <w:p w:rsidR="008F6DB7" w:rsidRPr="00BB6A3C" w:rsidRDefault="00594D29">
      <w:pPr>
        <w:pStyle w:val="Obsah1"/>
        <w:tabs>
          <w:tab w:val="left" w:pos="440"/>
        </w:tabs>
        <w:rPr>
          <w:rFonts w:eastAsiaTheme="minorEastAsia" w:cstheme="minorBidi"/>
          <w:b w:val="0"/>
          <w:bCs w:val="0"/>
          <w:caps w:val="0"/>
          <w:noProof/>
          <w:sz w:val="24"/>
          <w:szCs w:val="24"/>
          <w:lang w:val="cs-CZ" w:eastAsia="de-DE"/>
        </w:rPr>
      </w:pPr>
      <w:hyperlink w:anchor="_Toc702215" w:history="1">
        <w:r w:rsidR="008F6DB7" w:rsidRPr="00BB6A3C">
          <w:rPr>
            <w:rStyle w:val="Hypertextovodkaz"/>
            <w:noProof/>
            <w:lang w:val="cs-CZ"/>
          </w:rPr>
          <w:t>4</w:t>
        </w:r>
        <w:r w:rsidR="008F6DB7" w:rsidRPr="00BB6A3C">
          <w:rPr>
            <w:rFonts w:eastAsiaTheme="minorEastAsia" w:cstheme="minorBidi"/>
            <w:b w:val="0"/>
            <w:bCs w:val="0"/>
            <w:caps w:val="0"/>
            <w:noProof/>
            <w:sz w:val="24"/>
            <w:szCs w:val="24"/>
            <w:lang w:val="cs-CZ" w:eastAsia="de-DE"/>
          </w:rPr>
          <w:tab/>
        </w:r>
        <w:r w:rsidR="008F6DB7" w:rsidRPr="00BB6A3C">
          <w:rPr>
            <w:rStyle w:val="Hypertextovodkaz"/>
            <w:noProof/>
            <w:lang w:val="cs-CZ"/>
          </w:rPr>
          <w:t xml:space="preserve">AAVTR 04 </w:t>
        </w:r>
        <w:r w:rsidR="0026756F">
          <w:rPr>
            <w:rStyle w:val="Hypertextovodkaz"/>
            <w:noProof/>
            <w:lang w:val="cs-CZ"/>
          </w:rPr>
          <w:t>kategorie</w:t>
        </w:r>
        <w:r w:rsidR="008F6DB7" w:rsidRPr="00BB6A3C">
          <w:rPr>
            <w:rStyle w:val="Hypertextovodkaz"/>
            <w:noProof/>
            <w:lang w:val="cs-CZ"/>
          </w:rPr>
          <w:t xml:space="preserve"> CLASSIC</w:t>
        </w:r>
        <w:r w:rsidR="008F6DB7" w:rsidRPr="00BB6A3C">
          <w:rPr>
            <w:noProof/>
            <w:webHidden/>
            <w:lang w:val="cs-CZ"/>
          </w:rPr>
          <w:tab/>
        </w:r>
        <w:r w:rsidR="008F6DB7" w:rsidRPr="00BB6A3C">
          <w:rPr>
            <w:noProof/>
            <w:webHidden/>
            <w:lang w:val="cs-CZ"/>
          </w:rPr>
          <w:fldChar w:fldCharType="begin"/>
        </w:r>
        <w:r w:rsidR="008F6DB7" w:rsidRPr="00BB6A3C">
          <w:rPr>
            <w:noProof/>
            <w:webHidden/>
            <w:lang w:val="cs-CZ"/>
          </w:rPr>
          <w:instrText xml:space="preserve"> PAGEREF _Toc702215 \h </w:instrText>
        </w:r>
        <w:r w:rsidR="008F6DB7" w:rsidRPr="00BB6A3C">
          <w:rPr>
            <w:noProof/>
            <w:webHidden/>
            <w:lang w:val="cs-CZ"/>
          </w:rPr>
        </w:r>
        <w:r w:rsidR="008F6DB7" w:rsidRPr="00BB6A3C">
          <w:rPr>
            <w:noProof/>
            <w:webHidden/>
            <w:lang w:val="cs-CZ"/>
          </w:rPr>
          <w:fldChar w:fldCharType="separate"/>
        </w:r>
        <w:r w:rsidR="008F6DB7" w:rsidRPr="00BB6A3C">
          <w:rPr>
            <w:noProof/>
            <w:webHidden/>
            <w:lang w:val="cs-CZ"/>
          </w:rPr>
          <w:t>4</w:t>
        </w:r>
        <w:r w:rsidR="008F6DB7" w:rsidRPr="00BB6A3C">
          <w:rPr>
            <w:noProof/>
            <w:webHidden/>
            <w:lang w:val="cs-CZ"/>
          </w:rPr>
          <w:fldChar w:fldCharType="end"/>
        </w:r>
      </w:hyperlink>
    </w:p>
    <w:p w:rsidR="008F6DB7" w:rsidRPr="00BB6A3C" w:rsidRDefault="00594D29">
      <w:pPr>
        <w:pStyle w:val="Obsah2"/>
        <w:tabs>
          <w:tab w:val="left" w:pos="880"/>
          <w:tab w:val="right" w:leader="dot" w:pos="9627"/>
        </w:tabs>
        <w:rPr>
          <w:rFonts w:eastAsiaTheme="minorEastAsia" w:cstheme="minorBidi"/>
          <w:smallCaps w:val="0"/>
          <w:noProof/>
          <w:sz w:val="24"/>
          <w:szCs w:val="24"/>
          <w:lang w:val="cs-CZ" w:eastAsia="de-DE"/>
        </w:rPr>
      </w:pPr>
      <w:hyperlink w:anchor="_Toc702216" w:history="1">
        <w:r w:rsidR="008F6DB7" w:rsidRPr="00BB6A3C">
          <w:rPr>
            <w:rStyle w:val="Hypertextovodkaz"/>
            <w:noProof/>
            <w:lang w:val="cs-CZ"/>
          </w:rPr>
          <w:t>4.1</w:t>
        </w:r>
        <w:r w:rsidR="008F6DB7" w:rsidRPr="00BB6A3C">
          <w:rPr>
            <w:rFonts w:eastAsiaTheme="minorEastAsia" w:cstheme="minorBidi"/>
            <w:smallCaps w:val="0"/>
            <w:noProof/>
            <w:sz w:val="24"/>
            <w:szCs w:val="24"/>
            <w:lang w:val="cs-CZ" w:eastAsia="de-DE"/>
          </w:rPr>
          <w:tab/>
        </w:r>
        <w:r w:rsidR="0026756F">
          <w:rPr>
            <w:rStyle w:val="Hypertextovodkaz"/>
            <w:noProof/>
            <w:lang w:val="cs-CZ"/>
          </w:rPr>
          <w:t>Motor</w:t>
        </w:r>
        <w:r w:rsidR="008F6DB7" w:rsidRPr="00BB6A3C">
          <w:rPr>
            <w:noProof/>
            <w:webHidden/>
            <w:lang w:val="cs-CZ"/>
          </w:rPr>
          <w:tab/>
        </w:r>
        <w:r w:rsidR="008F6DB7" w:rsidRPr="00BB6A3C">
          <w:rPr>
            <w:noProof/>
            <w:webHidden/>
            <w:lang w:val="cs-CZ"/>
          </w:rPr>
          <w:fldChar w:fldCharType="begin"/>
        </w:r>
        <w:r w:rsidR="008F6DB7" w:rsidRPr="00BB6A3C">
          <w:rPr>
            <w:noProof/>
            <w:webHidden/>
            <w:lang w:val="cs-CZ"/>
          </w:rPr>
          <w:instrText xml:space="preserve"> PAGEREF _Toc702216 \h </w:instrText>
        </w:r>
        <w:r w:rsidR="008F6DB7" w:rsidRPr="00BB6A3C">
          <w:rPr>
            <w:noProof/>
            <w:webHidden/>
            <w:lang w:val="cs-CZ"/>
          </w:rPr>
        </w:r>
        <w:r w:rsidR="008F6DB7" w:rsidRPr="00BB6A3C">
          <w:rPr>
            <w:noProof/>
            <w:webHidden/>
            <w:lang w:val="cs-CZ"/>
          </w:rPr>
          <w:fldChar w:fldCharType="separate"/>
        </w:r>
        <w:r w:rsidR="008F6DB7" w:rsidRPr="00BB6A3C">
          <w:rPr>
            <w:noProof/>
            <w:webHidden/>
            <w:lang w:val="cs-CZ"/>
          </w:rPr>
          <w:t>5</w:t>
        </w:r>
        <w:r w:rsidR="008F6DB7" w:rsidRPr="00BB6A3C">
          <w:rPr>
            <w:noProof/>
            <w:webHidden/>
            <w:lang w:val="cs-CZ"/>
          </w:rPr>
          <w:fldChar w:fldCharType="end"/>
        </w:r>
      </w:hyperlink>
    </w:p>
    <w:p w:rsidR="008F6DB7" w:rsidRPr="00BB6A3C" w:rsidRDefault="00594D29">
      <w:pPr>
        <w:pStyle w:val="Obsah2"/>
        <w:tabs>
          <w:tab w:val="left" w:pos="880"/>
          <w:tab w:val="right" w:leader="dot" w:pos="9627"/>
        </w:tabs>
        <w:rPr>
          <w:rFonts w:eastAsiaTheme="minorEastAsia" w:cstheme="minorBidi"/>
          <w:smallCaps w:val="0"/>
          <w:noProof/>
          <w:sz w:val="24"/>
          <w:szCs w:val="24"/>
          <w:lang w:val="cs-CZ" w:eastAsia="de-DE"/>
        </w:rPr>
      </w:pPr>
      <w:hyperlink w:anchor="_Toc702217" w:history="1">
        <w:r w:rsidR="008F6DB7" w:rsidRPr="00BB6A3C">
          <w:rPr>
            <w:rStyle w:val="Hypertextovodkaz"/>
            <w:noProof/>
            <w:lang w:val="cs-CZ"/>
          </w:rPr>
          <w:t>4.2</w:t>
        </w:r>
        <w:r w:rsidR="008F6DB7" w:rsidRPr="00BB6A3C">
          <w:rPr>
            <w:rFonts w:eastAsiaTheme="minorEastAsia" w:cstheme="minorBidi"/>
            <w:smallCaps w:val="0"/>
            <w:noProof/>
            <w:sz w:val="24"/>
            <w:szCs w:val="24"/>
            <w:lang w:val="cs-CZ" w:eastAsia="de-DE"/>
          </w:rPr>
          <w:tab/>
        </w:r>
        <w:r w:rsidR="0026756F">
          <w:rPr>
            <w:rStyle w:val="Hypertextovodkaz"/>
            <w:noProof/>
            <w:lang w:val="cs-CZ"/>
          </w:rPr>
          <w:t>K</w:t>
        </w:r>
        <w:r w:rsidR="008F6DB7" w:rsidRPr="00BB6A3C">
          <w:rPr>
            <w:rStyle w:val="Hypertextovodkaz"/>
            <w:noProof/>
            <w:lang w:val="cs-CZ"/>
          </w:rPr>
          <w:t>arbur</w:t>
        </w:r>
        <w:r w:rsidR="0026756F">
          <w:rPr>
            <w:rStyle w:val="Hypertextovodkaz"/>
            <w:noProof/>
            <w:lang w:val="cs-CZ"/>
          </w:rPr>
          <w:t>átory</w:t>
        </w:r>
        <w:r w:rsidR="008F6DB7" w:rsidRPr="00BB6A3C">
          <w:rPr>
            <w:noProof/>
            <w:webHidden/>
            <w:lang w:val="cs-CZ"/>
          </w:rPr>
          <w:tab/>
        </w:r>
        <w:r w:rsidR="008F6DB7" w:rsidRPr="00BB6A3C">
          <w:rPr>
            <w:noProof/>
            <w:webHidden/>
            <w:lang w:val="cs-CZ"/>
          </w:rPr>
          <w:fldChar w:fldCharType="begin"/>
        </w:r>
        <w:r w:rsidR="008F6DB7" w:rsidRPr="00BB6A3C">
          <w:rPr>
            <w:noProof/>
            <w:webHidden/>
            <w:lang w:val="cs-CZ"/>
          </w:rPr>
          <w:instrText xml:space="preserve"> PAGEREF _Toc702217 \h </w:instrText>
        </w:r>
        <w:r w:rsidR="008F6DB7" w:rsidRPr="00BB6A3C">
          <w:rPr>
            <w:noProof/>
            <w:webHidden/>
            <w:lang w:val="cs-CZ"/>
          </w:rPr>
        </w:r>
        <w:r w:rsidR="008F6DB7" w:rsidRPr="00BB6A3C">
          <w:rPr>
            <w:noProof/>
            <w:webHidden/>
            <w:lang w:val="cs-CZ"/>
          </w:rPr>
          <w:fldChar w:fldCharType="separate"/>
        </w:r>
        <w:r w:rsidR="008F6DB7" w:rsidRPr="00BB6A3C">
          <w:rPr>
            <w:noProof/>
            <w:webHidden/>
            <w:lang w:val="cs-CZ"/>
          </w:rPr>
          <w:t>5</w:t>
        </w:r>
        <w:r w:rsidR="008F6DB7" w:rsidRPr="00BB6A3C">
          <w:rPr>
            <w:noProof/>
            <w:webHidden/>
            <w:lang w:val="cs-CZ"/>
          </w:rPr>
          <w:fldChar w:fldCharType="end"/>
        </w:r>
      </w:hyperlink>
    </w:p>
    <w:p w:rsidR="008F6DB7" w:rsidRPr="00BB6A3C" w:rsidRDefault="00594D29">
      <w:pPr>
        <w:pStyle w:val="Obsah2"/>
        <w:tabs>
          <w:tab w:val="left" w:pos="880"/>
          <w:tab w:val="right" w:leader="dot" w:pos="9627"/>
        </w:tabs>
        <w:rPr>
          <w:rFonts w:eastAsiaTheme="minorEastAsia" w:cstheme="minorBidi"/>
          <w:smallCaps w:val="0"/>
          <w:noProof/>
          <w:sz w:val="24"/>
          <w:szCs w:val="24"/>
          <w:lang w:val="cs-CZ" w:eastAsia="de-DE"/>
        </w:rPr>
      </w:pPr>
      <w:hyperlink w:anchor="_Toc702218" w:history="1">
        <w:r w:rsidR="008F6DB7" w:rsidRPr="00BB6A3C">
          <w:rPr>
            <w:rStyle w:val="Hypertextovodkaz"/>
            <w:noProof/>
            <w:lang w:val="cs-CZ"/>
          </w:rPr>
          <w:t>4.3</w:t>
        </w:r>
        <w:r w:rsidR="008F6DB7" w:rsidRPr="00BB6A3C">
          <w:rPr>
            <w:rFonts w:eastAsiaTheme="minorEastAsia" w:cstheme="minorBidi"/>
            <w:smallCaps w:val="0"/>
            <w:noProof/>
            <w:sz w:val="24"/>
            <w:szCs w:val="24"/>
            <w:lang w:val="cs-CZ" w:eastAsia="de-DE"/>
          </w:rPr>
          <w:tab/>
        </w:r>
        <w:r w:rsidR="0026756F">
          <w:rPr>
            <w:rStyle w:val="Hypertextovodkaz"/>
            <w:noProof/>
            <w:lang w:val="cs-CZ"/>
          </w:rPr>
          <w:t>Výfuky</w:t>
        </w:r>
        <w:r w:rsidR="008F6DB7" w:rsidRPr="00BB6A3C">
          <w:rPr>
            <w:noProof/>
            <w:webHidden/>
            <w:lang w:val="cs-CZ"/>
          </w:rPr>
          <w:tab/>
        </w:r>
        <w:r w:rsidR="008F6DB7" w:rsidRPr="00BB6A3C">
          <w:rPr>
            <w:noProof/>
            <w:webHidden/>
            <w:lang w:val="cs-CZ"/>
          </w:rPr>
          <w:fldChar w:fldCharType="begin"/>
        </w:r>
        <w:r w:rsidR="008F6DB7" w:rsidRPr="00BB6A3C">
          <w:rPr>
            <w:noProof/>
            <w:webHidden/>
            <w:lang w:val="cs-CZ"/>
          </w:rPr>
          <w:instrText xml:space="preserve"> PAGEREF _Toc702218 \h </w:instrText>
        </w:r>
        <w:r w:rsidR="008F6DB7" w:rsidRPr="00BB6A3C">
          <w:rPr>
            <w:noProof/>
            <w:webHidden/>
            <w:lang w:val="cs-CZ"/>
          </w:rPr>
        </w:r>
        <w:r w:rsidR="008F6DB7" w:rsidRPr="00BB6A3C">
          <w:rPr>
            <w:noProof/>
            <w:webHidden/>
            <w:lang w:val="cs-CZ"/>
          </w:rPr>
          <w:fldChar w:fldCharType="separate"/>
        </w:r>
        <w:r w:rsidR="008F6DB7" w:rsidRPr="00BB6A3C">
          <w:rPr>
            <w:noProof/>
            <w:webHidden/>
            <w:lang w:val="cs-CZ"/>
          </w:rPr>
          <w:t>5</w:t>
        </w:r>
        <w:r w:rsidR="008F6DB7" w:rsidRPr="00BB6A3C">
          <w:rPr>
            <w:noProof/>
            <w:webHidden/>
            <w:lang w:val="cs-CZ"/>
          </w:rPr>
          <w:fldChar w:fldCharType="end"/>
        </w:r>
      </w:hyperlink>
    </w:p>
    <w:p w:rsidR="008F6DB7" w:rsidRPr="00BB6A3C" w:rsidRDefault="00594D29">
      <w:pPr>
        <w:pStyle w:val="Obsah2"/>
        <w:tabs>
          <w:tab w:val="left" w:pos="880"/>
          <w:tab w:val="right" w:leader="dot" w:pos="9627"/>
        </w:tabs>
        <w:rPr>
          <w:rFonts w:eastAsiaTheme="minorEastAsia" w:cstheme="minorBidi"/>
          <w:smallCaps w:val="0"/>
          <w:noProof/>
          <w:sz w:val="24"/>
          <w:szCs w:val="24"/>
          <w:lang w:val="cs-CZ" w:eastAsia="de-DE"/>
        </w:rPr>
      </w:pPr>
      <w:hyperlink w:anchor="_Toc702219" w:history="1">
        <w:r w:rsidR="008F6DB7" w:rsidRPr="00BB6A3C">
          <w:rPr>
            <w:rStyle w:val="Hypertextovodkaz"/>
            <w:noProof/>
            <w:lang w:val="cs-CZ"/>
          </w:rPr>
          <w:t>4.4</w:t>
        </w:r>
        <w:r w:rsidR="008F6DB7" w:rsidRPr="00BB6A3C">
          <w:rPr>
            <w:rFonts w:eastAsiaTheme="minorEastAsia" w:cstheme="minorBidi"/>
            <w:smallCaps w:val="0"/>
            <w:noProof/>
            <w:sz w:val="24"/>
            <w:szCs w:val="24"/>
            <w:lang w:val="cs-CZ" w:eastAsia="de-DE"/>
          </w:rPr>
          <w:tab/>
        </w:r>
        <w:r w:rsidR="0026756F">
          <w:rPr>
            <w:rStyle w:val="Hypertextovodkaz"/>
            <w:noProof/>
            <w:lang w:val="cs-CZ"/>
          </w:rPr>
          <w:t>Rám</w:t>
        </w:r>
        <w:r w:rsidR="008F6DB7" w:rsidRPr="00BB6A3C">
          <w:rPr>
            <w:noProof/>
            <w:webHidden/>
            <w:lang w:val="cs-CZ"/>
          </w:rPr>
          <w:tab/>
        </w:r>
        <w:r w:rsidR="008F6DB7" w:rsidRPr="00BB6A3C">
          <w:rPr>
            <w:noProof/>
            <w:webHidden/>
            <w:lang w:val="cs-CZ"/>
          </w:rPr>
          <w:fldChar w:fldCharType="begin"/>
        </w:r>
        <w:r w:rsidR="008F6DB7" w:rsidRPr="00BB6A3C">
          <w:rPr>
            <w:noProof/>
            <w:webHidden/>
            <w:lang w:val="cs-CZ"/>
          </w:rPr>
          <w:instrText xml:space="preserve"> PAGEREF _Toc702219 \h </w:instrText>
        </w:r>
        <w:r w:rsidR="008F6DB7" w:rsidRPr="00BB6A3C">
          <w:rPr>
            <w:noProof/>
            <w:webHidden/>
            <w:lang w:val="cs-CZ"/>
          </w:rPr>
        </w:r>
        <w:r w:rsidR="008F6DB7" w:rsidRPr="00BB6A3C">
          <w:rPr>
            <w:noProof/>
            <w:webHidden/>
            <w:lang w:val="cs-CZ"/>
          </w:rPr>
          <w:fldChar w:fldCharType="separate"/>
        </w:r>
        <w:r w:rsidR="008F6DB7" w:rsidRPr="00BB6A3C">
          <w:rPr>
            <w:noProof/>
            <w:webHidden/>
            <w:lang w:val="cs-CZ"/>
          </w:rPr>
          <w:t>5</w:t>
        </w:r>
        <w:r w:rsidR="008F6DB7" w:rsidRPr="00BB6A3C">
          <w:rPr>
            <w:noProof/>
            <w:webHidden/>
            <w:lang w:val="cs-CZ"/>
          </w:rPr>
          <w:fldChar w:fldCharType="end"/>
        </w:r>
      </w:hyperlink>
    </w:p>
    <w:p w:rsidR="008F6DB7" w:rsidRPr="00BB6A3C" w:rsidRDefault="00594D29">
      <w:pPr>
        <w:pStyle w:val="Obsah2"/>
        <w:tabs>
          <w:tab w:val="left" w:pos="880"/>
          <w:tab w:val="right" w:leader="dot" w:pos="9627"/>
        </w:tabs>
        <w:rPr>
          <w:rFonts w:eastAsiaTheme="minorEastAsia" w:cstheme="minorBidi"/>
          <w:smallCaps w:val="0"/>
          <w:noProof/>
          <w:sz w:val="24"/>
          <w:szCs w:val="24"/>
          <w:lang w:val="cs-CZ" w:eastAsia="de-DE"/>
        </w:rPr>
      </w:pPr>
      <w:hyperlink w:anchor="_Toc702220" w:history="1">
        <w:r w:rsidR="008F6DB7" w:rsidRPr="00BB6A3C">
          <w:rPr>
            <w:rStyle w:val="Hypertextovodkaz"/>
            <w:noProof/>
            <w:lang w:val="cs-CZ"/>
          </w:rPr>
          <w:t>4.5</w:t>
        </w:r>
        <w:r w:rsidR="008F6DB7" w:rsidRPr="00BB6A3C">
          <w:rPr>
            <w:rFonts w:eastAsiaTheme="minorEastAsia" w:cstheme="minorBidi"/>
            <w:smallCaps w:val="0"/>
            <w:noProof/>
            <w:sz w:val="24"/>
            <w:szCs w:val="24"/>
            <w:lang w:val="cs-CZ" w:eastAsia="de-DE"/>
          </w:rPr>
          <w:tab/>
        </w:r>
        <w:r w:rsidR="0026756F">
          <w:rPr>
            <w:rStyle w:val="Hypertextovodkaz"/>
            <w:noProof/>
            <w:lang w:val="cs-CZ"/>
          </w:rPr>
          <w:t>Podvozek</w:t>
        </w:r>
        <w:r w:rsidR="008F6DB7" w:rsidRPr="00BB6A3C">
          <w:rPr>
            <w:noProof/>
            <w:webHidden/>
            <w:lang w:val="cs-CZ"/>
          </w:rPr>
          <w:tab/>
        </w:r>
        <w:r w:rsidR="008F6DB7" w:rsidRPr="00BB6A3C">
          <w:rPr>
            <w:noProof/>
            <w:webHidden/>
            <w:lang w:val="cs-CZ"/>
          </w:rPr>
          <w:fldChar w:fldCharType="begin"/>
        </w:r>
        <w:r w:rsidR="008F6DB7" w:rsidRPr="00BB6A3C">
          <w:rPr>
            <w:noProof/>
            <w:webHidden/>
            <w:lang w:val="cs-CZ"/>
          </w:rPr>
          <w:instrText xml:space="preserve"> PAGEREF _Toc702220 \h </w:instrText>
        </w:r>
        <w:r w:rsidR="008F6DB7" w:rsidRPr="00BB6A3C">
          <w:rPr>
            <w:noProof/>
            <w:webHidden/>
            <w:lang w:val="cs-CZ"/>
          </w:rPr>
        </w:r>
        <w:r w:rsidR="008F6DB7" w:rsidRPr="00BB6A3C">
          <w:rPr>
            <w:noProof/>
            <w:webHidden/>
            <w:lang w:val="cs-CZ"/>
          </w:rPr>
          <w:fldChar w:fldCharType="separate"/>
        </w:r>
        <w:r w:rsidR="008F6DB7" w:rsidRPr="00BB6A3C">
          <w:rPr>
            <w:noProof/>
            <w:webHidden/>
            <w:lang w:val="cs-CZ"/>
          </w:rPr>
          <w:t>5</w:t>
        </w:r>
        <w:r w:rsidR="008F6DB7" w:rsidRPr="00BB6A3C">
          <w:rPr>
            <w:noProof/>
            <w:webHidden/>
            <w:lang w:val="cs-CZ"/>
          </w:rPr>
          <w:fldChar w:fldCharType="end"/>
        </w:r>
      </w:hyperlink>
    </w:p>
    <w:p w:rsidR="008F6DB7" w:rsidRPr="00BB6A3C" w:rsidRDefault="00594D29">
      <w:pPr>
        <w:pStyle w:val="Obsah2"/>
        <w:tabs>
          <w:tab w:val="left" w:pos="880"/>
          <w:tab w:val="right" w:leader="dot" w:pos="9627"/>
        </w:tabs>
        <w:rPr>
          <w:rFonts w:eastAsiaTheme="minorEastAsia" w:cstheme="minorBidi"/>
          <w:smallCaps w:val="0"/>
          <w:noProof/>
          <w:sz w:val="24"/>
          <w:szCs w:val="24"/>
          <w:lang w:val="cs-CZ" w:eastAsia="de-DE"/>
        </w:rPr>
      </w:pPr>
      <w:hyperlink w:anchor="_Toc702221" w:history="1">
        <w:r w:rsidR="008F6DB7" w:rsidRPr="00BB6A3C">
          <w:rPr>
            <w:rStyle w:val="Hypertextovodkaz"/>
            <w:noProof/>
            <w:lang w:val="cs-CZ"/>
          </w:rPr>
          <w:t>4.6</w:t>
        </w:r>
        <w:r w:rsidR="008F6DB7" w:rsidRPr="00BB6A3C">
          <w:rPr>
            <w:rFonts w:eastAsiaTheme="minorEastAsia" w:cstheme="minorBidi"/>
            <w:smallCaps w:val="0"/>
            <w:noProof/>
            <w:sz w:val="24"/>
            <w:szCs w:val="24"/>
            <w:lang w:val="cs-CZ" w:eastAsia="de-DE"/>
          </w:rPr>
          <w:tab/>
        </w:r>
        <w:r w:rsidR="0026756F">
          <w:rPr>
            <w:rStyle w:val="Hypertextovodkaz"/>
            <w:noProof/>
            <w:lang w:val="cs-CZ"/>
          </w:rPr>
          <w:t>Brzdy</w:t>
        </w:r>
        <w:r w:rsidR="008F6DB7" w:rsidRPr="00BB6A3C">
          <w:rPr>
            <w:noProof/>
            <w:webHidden/>
            <w:lang w:val="cs-CZ"/>
          </w:rPr>
          <w:tab/>
        </w:r>
        <w:r w:rsidR="008F6DB7" w:rsidRPr="00BB6A3C">
          <w:rPr>
            <w:noProof/>
            <w:webHidden/>
            <w:lang w:val="cs-CZ"/>
          </w:rPr>
          <w:fldChar w:fldCharType="begin"/>
        </w:r>
        <w:r w:rsidR="008F6DB7" w:rsidRPr="00BB6A3C">
          <w:rPr>
            <w:noProof/>
            <w:webHidden/>
            <w:lang w:val="cs-CZ"/>
          </w:rPr>
          <w:instrText xml:space="preserve"> PAGEREF _Toc702221 \h </w:instrText>
        </w:r>
        <w:r w:rsidR="008F6DB7" w:rsidRPr="00BB6A3C">
          <w:rPr>
            <w:noProof/>
            <w:webHidden/>
            <w:lang w:val="cs-CZ"/>
          </w:rPr>
        </w:r>
        <w:r w:rsidR="008F6DB7" w:rsidRPr="00BB6A3C">
          <w:rPr>
            <w:noProof/>
            <w:webHidden/>
            <w:lang w:val="cs-CZ"/>
          </w:rPr>
          <w:fldChar w:fldCharType="separate"/>
        </w:r>
        <w:r w:rsidR="008F6DB7" w:rsidRPr="00BB6A3C">
          <w:rPr>
            <w:noProof/>
            <w:webHidden/>
            <w:lang w:val="cs-CZ"/>
          </w:rPr>
          <w:t>5</w:t>
        </w:r>
        <w:r w:rsidR="008F6DB7" w:rsidRPr="00BB6A3C">
          <w:rPr>
            <w:noProof/>
            <w:webHidden/>
            <w:lang w:val="cs-CZ"/>
          </w:rPr>
          <w:fldChar w:fldCharType="end"/>
        </w:r>
      </w:hyperlink>
    </w:p>
    <w:p w:rsidR="008F6DB7" w:rsidRPr="00BB6A3C" w:rsidRDefault="00594D29">
      <w:pPr>
        <w:pStyle w:val="Obsah2"/>
        <w:tabs>
          <w:tab w:val="left" w:pos="880"/>
          <w:tab w:val="right" w:leader="dot" w:pos="9627"/>
        </w:tabs>
        <w:rPr>
          <w:rFonts w:eastAsiaTheme="minorEastAsia" w:cstheme="minorBidi"/>
          <w:smallCaps w:val="0"/>
          <w:noProof/>
          <w:sz w:val="24"/>
          <w:szCs w:val="24"/>
          <w:lang w:val="cs-CZ" w:eastAsia="de-DE"/>
        </w:rPr>
      </w:pPr>
      <w:hyperlink w:anchor="_Toc702222" w:history="1">
        <w:r w:rsidR="008F6DB7" w:rsidRPr="00BB6A3C">
          <w:rPr>
            <w:rStyle w:val="Hypertextovodkaz"/>
            <w:noProof/>
            <w:lang w:val="cs-CZ"/>
          </w:rPr>
          <w:t>4.7</w:t>
        </w:r>
        <w:r w:rsidR="008F6DB7" w:rsidRPr="00BB6A3C">
          <w:rPr>
            <w:rFonts w:eastAsiaTheme="minorEastAsia" w:cstheme="minorBidi"/>
            <w:smallCaps w:val="0"/>
            <w:noProof/>
            <w:sz w:val="24"/>
            <w:szCs w:val="24"/>
            <w:lang w:val="cs-CZ" w:eastAsia="de-DE"/>
          </w:rPr>
          <w:tab/>
        </w:r>
        <w:r w:rsidR="0026756F" w:rsidRPr="0026756F">
          <w:rPr>
            <w:rStyle w:val="Hypertextovodkaz"/>
            <w:noProof/>
            <w:lang w:val="cs-CZ"/>
          </w:rPr>
          <w:t>Ráfky a Pneumatiky</w:t>
        </w:r>
        <w:r w:rsidR="008F6DB7" w:rsidRPr="00BB6A3C">
          <w:rPr>
            <w:noProof/>
            <w:webHidden/>
            <w:lang w:val="cs-CZ"/>
          </w:rPr>
          <w:tab/>
        </w:r>
        <w:r w:rsidR="008F6DB7" w:rsidRPr="00BB6A3C">
          <w:rPr>
            <w:noProof/>
            <w:webHidden/>
            <w:lang w:val="cs-CZ"/>
          </w:rPr>
          <w:fldChar w:fldCharType="begin"/>
        </w:r>
        <w:r w:rsidR="008F6DB7" w:rsidRPr="00BB6A3C">
          <w:rPr>
            <w:noProof/>
            <w:webHidden/>
            <w:lang w:val="cs-CZ"/>
          </w:rPr>
          <w:instrText xml:space="preserve"> PAGEREF _Toc702222 \h </w:instrText>
        </w:r>
        <w:r w:rsidR="008F6DB7" w:rsidRPr="00BB6A3C">
          <w:rPr>
            <w:noProof/>
            <w:webHidden/>
            <w:lang w:val="cs-CZ"/>
          </w:rPr>
        </w:r>
        <w:r w:rsidR="008F6DB7" w:rsidRPr="00BB6A3C">
          <w:rPr>
            <w:noProof/>
            <w:webHidden/>
            <w:lang w:val="cs-CZ"/>
          </w:rPr>
          <w:fldChar w:fldCharType="separate"/>
        </w:r>
        <w:r w:rsidR="008F6DB7" w:rsidRPr="00BB6A3C">
          <w:rPr>
            <w:noProof/>
            <w:webHidden/>
            <w:lang w:val="cs-CZ"/>
          </w:rPr>
          <w:t>5</w:t>
        </w:r>
        <w:r w:rsidR="008F6DB7" w:rsidRPr="00BB6A3C">
          <w:rPr>
            <w:noProof/>
            <w:webHidden/>
            <w:lang w:val="cs-CZ"/>
          </w:rPr>
          <w:fldChar w:fldCharType="end"/>
        </w:r>
      </w:hyperlink>
    </w:p>
    <w:p w:rsidR="008F6DB7" w:rsidRPr="00BB6A3C" w:rsidRDefault="00594D29">
      <w:pPr>
        <w:pStyle w:val="Obsah2"/>
        <w:tabs>
          <w:tab w:val="left" w:pos="880"/>
          <w:tab w:val="right" w:leader="dot" w:pos="9627"/>
        </w:tabs>
        <w:rPr>
          <w:rFonts w:eastAsiaTheme="minorEastAsia" w:cstheme="minorBidi"/>
          <w:smallCaps w:val="0"/>
          <w:noProof/>
          <w:sz w:val="24"/>
          <w:szCs w:val="24"/>
          <w:lang w:val="cs-CZ" w:eastAsia="de-DE"/>
        </w:rPr>
      </w:pPr>
      <w:hyperlink w:anchor="_Toc702223" w:history="1">
        <w:r w:rsidR="008F6DB7" w:rsidRPr="00BB6A3C">
          <w:rPr>
            <w:rStyle w:val="Hypertextovodkaz"/>
            <w:noProof/>
            <w:lang w:val="cs-CZ"/>
          </w:rPr>
          <w:t>4.8</w:t>
        </w:r>
        <w:r w:rsidR="008F6DB7" w:rsidRPr="00BB6A3C">
          <w:rPr>
            <w:rFonts w:eastAsiaTheme="minorEastAsia" w:cstheme="minorBidi"/>
            <w:smallCaps w:val="0"/>
            <w:noProof/>
            <w:sz w:val="24"/>
            <w:szCs w:val="24"/>
            <w:lang w:val="cs-CZ" w:eastAsia="de-DE"/>
          </w:rPr>
          <w:tab/>
        </w:r>
        <w:r w:rsidR="008F6DB7" w:rsidRPr="00BB6A3C">
          <w:rPr>
            <w:rStyle w:val="Hypertextovodkaz"/>
            <w:noProof/>
            <w:lang w:val="cs-CZ"/>
          </w:rPr>
          <w:t>T</w:t>
        </w:r>
        <w:r w:rsidR="0026756F" w:rsidRPr="0026756F">
          <w:rPr>
            <w:rStyle w:val="Hypertextovodkaz"/>
            <w:noProof/>
            <w:lang w:val="cs-CZ"/>
          </w:rPr>
          <w:t>echnická a elektronická zařízení</w:t>
        </w:r>
        <w:r w:rsidR="008F6DB7" w:rsidRPr="00BB6A3C">
          <w:rPr>
            <w:noProof/>
            <w:webHidden/>
            <w:lang w:val="cs-CZ"/>
          </w:rPr>
          <w:tab/>
        </w:r>
        <w:r w:rsidR="008F6DB7" w:rsidRPr="00BB6A3C">
          <w:rPr>
            <w:noProof/>
            <w:webHidden/>
            <w:lang w:val="cs-CZ"/>
          </w:rPr>
          <w:fldChar w:fldCharType="begin"/>
        </w:r>
        <w:r w:rsidR="008F6DB7" w:rsidRPr="00BB6A3C">
          <w:rPr>
            <w:noProof/>
            <w:webHidden/>
            <w:lang w:val="cs-CZ"/>
          </w:rPr>
          <w:instrText xml:space="preserve"> PAGEREF _Toc702223 \h </w:instrText>
        </w:r>
        <w:r w:rsidR="008F6DB7" w:rsidRPr="00BB6A3C">
          <w:rPr>
            <w:noProof/>
            <w:webHidden/>
            <w:lang w:val="cs-CZ"/>
          </w:rPr>
        </w:r>
        <w:r w:rsidR="008F6DB7" w:rsidRPr="00BB6A3C">
          <w:rPr>
            <w:noProof/>
            <w:webHidden/>
            <w:lang w:val="cs-CZ"/>
          </w:rPr>
          <w:fldChar w:fldCharType="separate"/>
        </w:r>
        <w:r w:rsidR="008F6DB7" w:rsidRPr="00BB6A3C">
          <w:rPr>
            <w:noProof/>
            <w:webHidden/>
            <w:lang w:val="cs-CZ"/>
          </w:rPr>
          <w:t>5</w:t>
        </w:r>
        <w:r w:rsidR="008F6DB7" w:rsidRPr="00BB6A3C">
          <w:rPr>
            <w:noProof/>
            <w:webHidden/>
            <w:lang w:val="cs-CZ"/>
          </w:rPr>
          <w:fldChar w:fldCharType="end"/>
        </w:r>
      </w:hyperlink>
    </w:p>
    <w:p w:rsidR="008F6DB7" w:rsidRPr="00BB6A3C" w:rsidRDefault="00594D29">
      <w:pPr>
        <w:pStyle w:val="Obsah2"/>
        <w:tabs>
          <w:tab w:val="left" w:pos="880"/>
          <w:tab w:val="right" w:leader="dot" w:pos="9627"/>
        </w:tabs>
        <w:rPr>
          <w:rFonts w:eastAsiaTheme="minorEastAsia" w:cstheme="minorBidi"/>
          <w:smallCaps w:val="0"/>
          <w:noProof/>
          <w:sz w:val="24"/>
          <w:szCs w:val="24"/>
          <w:lang w:val="cs-CZ" w:eastAsia="de-DE"/>
        </w:rPr>
      </w:pPr>
      <w:hyperlink w:anchor="_Toc702224" w:history="1">
        <w:r w:rsidR="008F6DB7" w:rsidRPr="00BB6A3C">
          <w:rPr>
            <w:rStyle w:val="Hypertextovodkaz"/>
            <w:noProof/>
            <w:lang w:val="cs-CZ"/>
          </w:rPr>
          <w:t>4.9</w:t>
        </w:r>
        <w:r w:rsidR="008F6DB7" w:rsidRPr="00BB6A3C">
          <w:rPr>
            <w:rFonts w:eastAsiaTheme="minorEastAsia" w:cstheme="minorBidi"/>
            <w:smallCaps w:val="0"/>
            <w:noProof/>
            <w:sz w:val="24"/>
            <w:szCs w:val="24"/>
            <w:lang w:val="cs-CZ" w:eastAsia="de-DE"/>
          </w:rPr>
          <w:tab/>
        </w:r>
        <w:r w:rsidR="008F6DB7" w:rsidRPr="00BB6A3C">
          <w:rPr>
            <w:rStyle w:val="Hypertextovodkaz"/>
            <w:noProof/>
            <w:lang w:val="cs-CZ"/>
          </w:rPr>
          <w:t>S</w:t>
        </w:r>
        <w:r w:rsidR="0026756F" w:rsidRPr="0026756F">
          <w:rPr>
            <w:rStyle w:val="Hypertextovodkaz"/>
            <w:noProof/>
            <w:lang w:val="cs-CZ"/>
          </w:rPr>
          <w:t>tartovní čísla a podklad</w:t>
        </w:r>
        <w:r w:rsidR="008F6DB7" w:rsidRPr="00BB6A3C">
          <w:rPr>
            <w:noProof/>
            <w:webHidden/>
            <w:lang w:val="cs-CZ"/>
          </w:rPr>
          <w:tab/>
        </w:r>
        <w:r w:rsidR="008F6DB7" w:rsidRPr="00BB6A3C">
          <w:rPr>
            <w:noProof/>
            <w:webHidden/>
            <w:lang w:val="cs-CZ"/>
          </w:rPr>
          <w:fldChar w:fldCharType="begin"/>
        </w:r>
        <w:r w:rsidR="008F6DB7" w:rsidRPr="00BB6A3C">
          <w:rPr>
            <w:noProof/>
            <w:webHidden/>
            <w:lang w:val="cs-CZ"/>
          </w:rPr>
          <w:instrText xml:space="preserve"> PAGEREF _Toc702224 \h </w:instrText>
        </w:r>
        <w:r w:rsidR="008F6DB7" w:rsidRPr="00BB6A3C">
          <w:rPr>
            <w:noProof/>
            <w:webHidden/>
            <w:lang w:val="cs-CZ"/>
          </w:rPr>
        </w:r>
        <w:r w:rsidR="008F6DB7" w:rsidRPr="00BB6A3C">
          <w:rPr>
            <w:noProof/>
            <w:webHidden/>
            <w:lang w:val="cs-CZ"/>
          </w:rPr>
          <w:fldChar w:fldCharType="separate"/>
        </w:r>
        <w:r w:rsidR="008F6DB7" w:rsidRPr="00BB6A3C">
          <w:rPr>
            <w:noProof/>
            <w:webHidden/>
            <w:lang w:val="cs-CZ"/>
          </w:rPr>
          <w:t>5</w:t>
        </w:r>
        <w:r w:rsidR="008F6DB7" w:rsidRPr="00BB6A3C">
          <w:rPr>
            <w:noProof/>
            <w:webHidden/>
            <w:lang w:val="cs-CZ"/>
          </w:rPr>
          <w:fldChar w:fldCharType="end"/>
        </w:r>
      </w:hyperlink>
    </w:p>
    <w:p w:rsidR="008F6DB7" w:rsidRPr="00BB6A3C" w:rsidRDefault="00594D29">
      <w:pPr>
        <w:pStyle w:val="Obsah1"/>
        <w:tabs>
          <w:tab w:val="left" w:pos="440"/>
        </w:tabs>
        <w:rPr>
          <w:rFonts w:eastAsiaTheme="minorEastAsia" w:cstheme="minorBidi"/>
          <w:b w:val="0"/>
          <w:bCs w:val="0"/>
          <w:caps w:val="0"/>
          <w:noProof/>
          <w:sz w:val="24"/>
          <w:szCs w:val="24"/>
          <w:lang w:val="cs-CZ" w:eastAsia="de-DE"/>
        </w:rPr>
      </w:pPr>
      <w:hyperlink w:anchor="_Toc702225" w:history="1">
        <w:r w:rsidR="008F6DB7" w:rsidRPr="00BB6A3C">
          <w:rPr>
            <w:rStyle w:val="Hypertextovodkaz"/>
            <w:noProof/>
            <w:lang w:val="cs-CZ"/>
          </w:rPr>
          <w:t>5</w:t>
        </w:r>
        <w:r w:rsidR="008F6DB7" w:rsidRPr="00BB6A3C">
          <w:rPr>
            <w:rFonts w:eastAsiaTheme="minorEastAsia" w:cstheme="minorBidi"/>
            <w:b w:val="0"/>
            <w:bCs w:val="0"/>
            <w:caps w:val="0"/>
            <w:noProof/>
            <w:sz w:val="24"/>
            <w:szCs w:val="24"/>
            <w:lang w:val="cs-CZ" w:eastAsia="de-DE"/>
          </w:rPr>
          <w:tab/>
        </w:r>
        <w:r w:rsidR="008F6DB7" w:rsidRPr="00BB6A3C">
          <w:rPr>
            <w:rStyle w:val="Hypertextovodkaz"/>
            <w:noProof/>
            <w:lang w:val="cs-CZ"/>
          </w:rPr>
          <w:t xml:space="preserve">AAVTR 05 </w:t>
        </w:r>
        <w:r w:rsidR="0026756F">
          <w:rPr>
            <w:rStyle w:val="Hypertextovodkaz"/>
            <w:noProof/>
            <w:lang w:val="cs-CZ"/>
          </w:rPr>
          <w:t>kategorie</w:t>
        </w:r>
        <w:r w:rsidR="008F6DB7" w:rsidRPr="00BB6A3C">
          <w:rPr>
            <w:rStyle w:val="Hypertextovodkaz"/>
            <w:noProof/>
            <w:lang w:val="cs-CZ"/>
          </w:rPr>
          <w:t xml:space="preserve"> CLASSIC 50 ccm</w:t>
        </w:r>
        <w:r w:rsidR="008F6DB7" w:rsidRPr="00BB6A3C">
          <w:rPr>
            <w:noProof/>
            <w:webHidden/>
            <w:lang w:val="cs-CZ"/>
          </w:rPr>
          <w:tab/>
        </w:r>
        <w:r w:rsidR="008F6DB7" w:rsidRPr="00BB6A3C">
          <w:rPr>
            <w:noProof/>
            <w:webHidden/>
            <w:lang w:val="cs-CZ"/>
          </w:rPr>
          <w:fldChar w:fldCharType="begin"/>
        </w:r>
        <w:r w:rsidR="008F6DB7" w:rsidRPr="00BB6A3C">
          <w:rPr>
            <w:noProof/>
            <w:webHidden/>
            <w:lang w:val="cs-CZ"/>
          </w:rPr>
          <w:instrText xml:space="preserve"> PAGEREF _Toc702225 \h </w:instrText>
        </w:r>
        <w:r w:rsidR="008F6DB7" w:rsidRPr="00BB6A3C">
          <w:rPr>
            <w:noProof/>
            <w:webHidden/>
            <w:lang w:val="cs-CZ"/>
          </w:rPr>
        </w:r>
        <w:r w:rsidR="008F6DB7" w:rsidRPr="00BB6A3C">
          <w:rPr>
            <w:noProof/>
            <w:webHidden/>
            <w:lang w:val="cs-CZ"/>
          </w:rPr>
          <w:fldChar w:fldCharType="separate"/>
        </w:r>
        <w:r w:rsidR="008F6DB7" w:rsidRPr="00BB6A3C">
          <w:rPr>
            <w:noProof/>
            <w:webHidden/>
            <w:lang w:val="cs-CZ"/>
          </w:rPr>
          <w:t>6</w:t>
        </w:r>
        <w:r w:rsidR="008F6DB7" w:rsidRPr="00BB6A3C">
          <w:rPr>
            <w:noProof/>
            <w:webHidden/>
            <w:lang w:val="cs-CZ"/>
          </w:rPr>
          <w:fldChar w:fldCharType="end"/>
        </w:r>
      </w:hyperlink>
    </w:p>
    <w:p w:rsidR="008F6DB7" w:rsidRPr="00BB6A3C" w:rsidRDefault="00594D29">
      <w:pPr>
        <w:pStyle w:val="Obsah2"/>
        <w:tabs>
          <w:tab w:val="left" w:pos="880"/>
          <w:tab w:val="right" w:leader="dot" w:pos="9627"/>
        </w:tabs>
        <w:rPr>
          <w:rFonts w:eastAsiaTheme="minorEastAsia" w:cstheme="minorBidi"/>
          <w:smallCaps w:val="0"/>
          <w:noProof/>
          <w:sz w:val="24"/>
          <w:szCs w:val="24"/>
          <w:lang w:val="cs-CZ" w:eastAsia="de-DE"/>
        </w:rPr>
      </w:pPr>
      <w:hyperlink w:anchor="_Toc702226" w:history="1">
        <w:r w:rsidR="008F6DB7" w:rsidRPr="00BB6A3C">
          <w:rPr>
            <w:rStyle w:val="Hypertextovodkaz"/>
            <w:noProof/>
            <w:lang w:val="cs-CZ"/>
          </w:rPr>
          <w:t>5.1</w:t>
        </w:r>
        <w:r w:rsidR="008F6DB7" w:rsidRPr="00BB6A3C">
          <w:rPr>
            <w:rFonts w:eastAsiaTheme="minorEastAsia" w:cstheme="minorBidi"/>
            <w:smallCaps w:val="0"/>
            <w:noProof/>
            <w:sz w:val="24"/>
            <w:szCs w:val="24"/>
            <w:lang w:val="cs-CZ" w:eastAsia="de-DE"/>
          </w:rPr>
          <w:tab/>
        </w:r>
        <w:r w:rsidR="00E338ED">
          <w:rPr>
            <w:rStyle w:val="Hypertextovodkaz"/>
            <w:noProof/>
            <w:lang w:val="cs-CZ"/>
          </w:rPr>
          <w:t>Všeobecné</w:t>
        </w:r>
        <w:r w:rsidR="008F6DB7" w:rsidRPr="00BB6A3C">
          <w:rPr>
            <w:noProof/>
            <w:webHidden/>
            <w:lang w:val="cs-CZ"/>
          </w:rPr>
          <w:tab/>
        </w:r>
        <w:r w:rsidR="008F6DB7" w:rsidRPr="00BB6A3C">
          <w:rPr>
            <w:noProof/>
            <w:webHidden/>
            <w:lang w:val="cs-CZ"/>
          </w:rPr>
          <w:fldChar w:fldCharType="begin"/>
        </w:r>
        <w:r w:rsidR="008F6DB7" w:rsidRPr="00BB6A3C">
          <w:rPr>
            <w:noProof/>
            <w:webHidden/>
            <w:lang w:val="cs-CZ"/>
          </w:rPr>
          <w:instrText xml:space="preserve"> PAGEREF _Toc702226 \h </w:instrText>
        </w:r>
        <w:r w:rsidR="008F6DB7" w:rsidRPr="00BB6A3C">
          <w:rPr>
            <w:noProof/>
            <w:webHidden/>
            <w:lang w:val="cs-CZ"/>
          </w:rPr>
        </w:r>
        <w:r w:rsidR="008F6DB7" w:rsidRPr="00BB6A3C">
          <w:rPr>
            <w:noProof/>
            <w:webHidden/>
            <w:lang w:val="cs-CZ"/>
          </w:rPr>
          <w:fldChar w:fldCharType="separate"/>
        </w:r>
        <w:r w:rsidR="008F6DB7" w:rsidRPr="00BB6A3C">
          <w:rPr>
            <w:noProof/>
            <w:webHidden/>
            <w:lang w:val="cs-CZ"/>
          </w:rPr>
          <w:t>6</w:t>
        </w:r>
        <w:r w:rsidR="008F6DB7" w:rsidRPr="00BB6A3C">
          <w:rPr>
            <w:noProof/>
            <w:webHidden/>
            <w:lang w:val="cs-CZ"/>
          </w:rPr>
          <w:fldChar w:fldCharType="end"/>
        </w:r>
      </w:hyperlink>
    </w:p>
    <w:p w:rsidR="008F6DB7" w:rsidRPr="00BB6A3C" w:rsidRDefault="00594D29">
      <w:pPr>
        <w:pStyle w:val="Obsah2"/>
        <w:tabs>
          <w:tab w:val="left" w:pos="880"/>
          <w:tab w:val="right" w:leader="dot" w:pos="9627"/>
        </w:tabs>
        <w:rPr>
          <w:rFonts w:eastAsiaTheme="minorEastAsia" w:cstheme="minorBidi"/>
          <w:smallCaps w:val="0"/>
          <w:noProof/>
          <w:sz w:val="24"/>
          <w:szCs w:val="24"/>
          <w:lang w:val="cs-CZ" w:eastAsia="de-DE"/>
        </w:rPr>
      </w:pPr>
      <w:hyperlink w:anchor="_Toc702227" w:history="1">
        <w:r w:rsidR="008F6DB7" w:rsidRPr="00BB6A3C">
          <w:rPr>
            <w:rStyle w:val="Hypertextovodkaz"/>
            <w:noProof/>
            <w:lang w:val="cs-CZ"/>
          </w:rPr>
          <w:t>5.2</w:t>
        </w:r>
        <w:r w:rsidR="008F6DB7" w:rsidRPr="00BB6A3C">
          <w:rPr>
            <w:rFonts w:eastAsiaTheme="minorEastAsia" w:cstheme="minorBidi"/>
            <w:smallCaps w:val="0"/>
            <w:noProof/>
            <w:sz w:val="24"/>
            <w:szCs w:val="24"/>
            <w:lang w:val="cs-CZ" w:eastAsia="de-DE"/>
          </w:rPr>
          <w:tab/>
        </w:r>
        <w:r w:rsidR="00E338ED">
          <w:rPr>
            <w:rStyle w:val="Hypertextovodkaz"/>
            <w:noProof/>
            <w:lang w:val="cs-CZ"/>
          </w:rPr>
          <w:t>Motor</w:t>
        </w:r>
        <w:r w:rsidR="008F6DB7" w:rsidRPr="00BB6A3C">
          <w:rPr>
            <w:noProof/>
            <w:webHidden/>
            <w:lang w:val="cs-CZ"/>
          </w:rPr>
          <w:tab/>
        </w:r>
        <w:r w:rsidR="008F6DB7" w:rsidRPr="00BB6A3C">
          <w:rPr>
            <w:noProof/>
            <w:webHidden/>
            <w:lang w:val="cs-CZ"/>
          </w:rPr>
          <w:fldChar w:fldCharType="begin"/>
        </w:r>
        <w:r w:rsidR="008F6DB7" w:rsidRPr="00BB6A3C">
          <w:rPr>
            <w:noProof/>
            <w:webHidden/>
            <w:lang w:val="cs-CZ"/>
          </w:rPr>
          <w:instrText xml:space="preserve"> PAGEREF _Toc702227 \h </w:instrText>
        </w:r>
        <w:r w:rsidR="008F6DB7" w:rsidRPr="00BB6A3C">
          <w:rPr>
            <w:noProof/>
            <w:webHidden/>
            <w:lang w:val="cs-CZ"/>
          </w:rPr>
        </w:r>
        <w:r w:rsidR="008F6DB7" w:rsidRPr="00BB6A3C">
          <w:rPr>
            <w:noProof/>
            <w:webHidden/>
            <w:lang w:val="cs-CZ"/>
          </w:rPr>
          <w:fldChar w:fldCharType="separate"/>
        </w:r>
        <w:r w:rsidR="008F6DB7" w:rsidRPr="00BB6A3C">
          <w:rPr>
            <w:noProof/>
            <w:webHidden/>
            <w:lang w:val="cs-CZ"/>
          </w:rPr>
          <w:t>6</w:t>
        </w:r>
        <w:r w:rsidR="008F6DB7" w:rsidRPr="00BB6A3C">
          <w:rPr>
            <w:noProof/>
            <w:webHidden/>
            <w:lang w:val="cs-CZ"/>
          </w:rPr>
          <w:fldChar w:fldCharType="end"/>
        </w:r>
      </w:hyperlink>
    </w:p>
    <w:p w:rsidR="008F6DB7" w:rsidRPr="00BB6A3C" w:rsidRDefault="00594D29">
      <w:pPr>
        <w:pStyle w:val="Obsah2"/>
        <w:tabs>
          <w:tab w:val="left" w:pos="880"/>
          <w:tab w:val="right" w:leader="dot" w:pos="9627"/>
        </w:tabs>
        <w:rPr>
          <w:rFonts w:eastAsiaTheme="minorEastAsia" w:cstheme="minorBidi"/>
          <w:smallCaps w:val="0"/>
          <w:noProof/>
          <w:sz w:val="24"/>
          <w:szCs w:val="24"/>
          <w:lang w:val="cs-CZ" w:eastAsia="de-DE"/>
        </w:rPr>
      </w:pPr>
      <w:hyperlink w:anchor="_Toc702228" w:history="1">
        <w:r w:rsidR="008F6DB7" w:rsidRPr="00BB6A3C">
          <w:rPr>
            <w:rStyle w:val="Hypertextovodkaz"/>
            <w:noProof/>
            <w:lang w:val="cs-CZ"/>
          </w:rPr>
          <w:t>5.3</w:t>
        </w:r>
        <w:r w:rsidR="008F6DB7" w:rsidRPr="00BB6A3C">
          <w:rPr>
            <w:rFonts w:eastAsiaTheme="minorEastAsia" w:cstheme="minorBidi"/>
            <w:smallCaps w:val="0"/>
            <w:noProof/>
            <w:sz w:val="24"/>
            <w:szCs w:val="24"/>
            <w:lang w:val="cs-CZ" w:eastAsia="de-DE"/>
          </w:rPr>
          <w:tab/>
        </w:r>
        <w:r w:rsidR="00E338ED">
          <w:rPr>
            <w:rStyle w:val="Hypertextovodkaz"/>
            <w:noProof/>
            <w:lang w:val="cs-CZ"/>
          </w:rPr>
          <w:t>Karburátory</w:t>
        </w:r>
        <w:r w:rsidR="008F6DB7" w:rsidRPr="00BB6A3C">
          <w:rPr>
            <w:noProof/>
            <w:webHidden/>
            <w:lang w:val="cs-CZ"/>
          </w:rPr>
          <w:tab/>
        </w:r>
        <w:r w:rsidR="008F6DB7" w:rsidRPr="00BB6A3C">
          <w:rPr>
            <w:noProof/>
            <w:webHidden/>
            <w:lang w:val="cs-CZ"/>
          </w:rPr>
          <w:fldChar w:fldCharType="begin"/>
        </w:r>
        <w:r w:rsidR="008F6DB7" w:rsidRPr="00BB6A3C">
          <w:rPr>
            <w:noProof/>
            <w:webHidden/>
            <w:lang w:val="cs-CZ"/>
          </w:rPr>
          <w:instrText xml:space="preserve"> PAGEREF _Toc702228 \h </w:instrText>
        </w:r>
        <w:r w:rsidR="008F6DB7" w:rsidRPr="00BB6A3C">
          <w:rPr>
            <w:noProof/>
            <w:webHidden/>
            <w:lang w:val="cs-CZ"/>
          </w:rPr>
        </w:r>
        <w:r w:rsidR="008F6DB7" w:rsidRPr="00BB6A3C">
          <w:rPr>
            <w:noProof/>
            <w:webHidden/>
            <w:lang w:val="cs-CZ"/>
          </w:rPr>
          <w:fldChar w:fldCharType="separate"/>
        </w:r>
        <w:r w:rsidR="008F6DB7" w:rsidRPr="00BB6A3C">
          <w:rPr>
            <w:noProof/>
            <w:webHidden/>
            <w:lang w:val="cs-CZ"/>
          </w:rPr>
          <w:t>6</w:t>
        </w:r>
        <w:r w:rsidR="008F6DB7" w:rsidRPr="00BB6A3C">
          <w:rPr>
            <w:noProof/>
            <w:webHidden/>
            <w:lang w:val="cs-CZ"/>
          </w:rPr>
          <w:fldChar w:fldCharType="end"/>
        </w:r>
      </w:hyperlink>
    </w:p>
    <w:p w:rsidR="008F6DB7" w:rsidRPr="00BB6A3C" w:rsidRDefault="00594D29">
      <w:pPr>
        <w:pStyle w:val="Obsah2"/>
        <w:tabs>
          <w:tab w:val="left" w:pos="880"/>
          <w:tab w:val="right" w:leader="dot" w:pos="9627"/>
        </w:tabs>
        <w:rPr>
          <w:rFonts w:eastAsiaTheme="minorEastAsia" w:cstheme="minorBidi"/>
          <w:smallCaps w:val="0"/>
          <w:noProof/>
          <w:sz w:val="24"/>
          <w:szCs w:val="24"/>
          <w:lang w:val="cs-CZ" w:eastAsia="de-DE"/>
        </w:rPr>
      </w:pPr>
      <w:hyperlink w:anchor="_Toc702229" w:history="1">
        <w:r w:rsidR="008F6DB7" w:rsidRPr="00BB6A3C">
          <w:rPr>
            <w:rStyle w:val="Hypertextovodkaz"/>
            <w:noProof/>
            <w:lang w:val="cs-CZ"/>
          </w:rPr>
          <w:t>5.4</w:t>
        </w:r>
        <w:r w:rsidR="008F6DB7" w:rsidRPr="00BB6A3C">
          <w:rPr>
            <w:rFonts w:eastAsiaTheme="minorEastAsia" w:cstheme="minorBidi"/>
            <w:smallCaps w:val="0"/>
            <w:noProof/>
            <w:sz w:val="24"/>
            <w:szCs w:val="24"/>
            <w:lang w:val="cs-CZ" w:eastAsia="de-DE"/>
          </w:rPr>
          <w:tab/>
        </w:r>
        <w:r w:rsidR="00E338ED">
          <w:rPr>
            <w:rStyle w:val="Hypertextovodkaz"/>
            <w:noProof/>
            <w:lang w:val="cs-CZ"/>
          </w:rPr>
          <w:t>Výfuky</w:t>
        </w:r>
        <w:r w:rsidR="008F6DB7" w:rsidRPr="00BB6A3C">
          <w:rPr>
            <w:noProof/>
            <w:webHidden/>
            <w:lang w:val="cs-CZ"/>
          </w:rPr>
          <w:tab/>
        </w:r>
        <w:r w:rsidR="008F6DB7" w:rsidRPr="00BB6A3C">
          <w:rPr>
            <w:noProof/>
            <w:webHidden/>
            <w:lang w:val="cs-CZ"/>
          </w:rPr>
          <w:fldChar w:fldCharType="begin"/>
        </w:r>
        <w:r w:rsidR="008F6DB7" w:rsidRPr="00BB6A3C">
          <w:rPr>
            <w:noProof/>
            <w:webHidden/>
            <w:lang w:val="cs-CZ"/>
          </w:rPr>
          <w:instrText xml:space="preserve"> PAGEREF _Toc702229 \h </w:instrText>
        </w:r>
        <w:r w:rsidR="008F6DB7" w:rsidRPr="00BB6A3C">
          <w:rPr>
            <w:noProof/>
            <w:webHidden/>
            <w:lang w:val="cs-CZ"/>
          </w:rPr>
        </w:r>
        <w:r w:rsidR="008F6DB7" w:rsidRPr="00BB6A3C">
          <w:rPr>
            <w:noProof/>
            <w:webHidden/>
            <w:lang w:val="cs-CZ"/>
          </w:rPr>
          <w:fldChar w:fldCharType="separate"/>
        </w:r>
        <w:r w:rsidR="008F6DB7" w:rsidRPr="00BB6A3C">
          <w:rPr>
            <w:noProof/>
            <w:webHidden/>
            <w:lang w:val="cs-CZ"/>
          </w:rPr>
          <w:t>6</w:t>
        </w:r>
        <w:r w:rsidR="008F6DB7" w:rsidRPr="00BB6A3C">
          <w:rPr>
            <w:noProof/>
            <w:webHidden/>
            <w:lang w:val="cs-CZ"/>
          </w:rPr>
          <w:fldChar w:fldCharType="end"/>
        </w:r>
      </w:hyperlink>
    </w:p>
    <w:p w:rsidR="008F6DB7" w:rsidRPr="00BB6A3C" w:rsidRDefault="00594D29">
      <w:pPr>
        <w:pStyle w:val="Obsah2"/>
        <w:tabs>
          <w:tab w:val="left" w:pos="880"/>
          <w:tab w:val="right" w:leader="dot" w:pos="9627"/>
        </w:tabs>
        <w:rPr>
          <w:rFonts w:eastAsiaTheme="minorEastAsia" w:cstheme="minorBidi"/>
          <w:smallCaps w:val="0"/>
          <w:noProof/>
          <w:sz w:val="24"/>
          <w:szCs w:val="24"/>
          <w:lang w:val="cs-CZ" w:eastAsia="de-DE"/>
        </w:rPr>
      </w:pPr>
      <w:hyperlink w:anchor="_Toc702230" w:history="1">
        <w:r w:rsidR="008F6DB7" w:rsidRPr="00BB6A3C">
          <w:rPr>
            <w:rStyle w:val="Hypertextovodkaz"/>
            <w:noProof/>
            <w:lang w:val="cs-CZ"/>
          </w:rPr>
          <w:t>5.5</w:t>
        </w:r>
        <w:r w:rsidR="008F6DB7" w:rsidRPr="00BB6A3C">
          <w:rPr>
            <w:rFonts w:eastAsiaTheme="minorEastAsia" w:cstheme="minorBidi"/>
            <w:smallCaps w:val="0"/>
            <w:noProof/>
            <w:sz w:val="24"/>
            <w:szCs w:val="24"/>
            <w:lang w:val="cs-CZ" w:eastAsia="de-DE"/>
          </w:rPr>
          <w:tab/>
        </w:r>
        <w:r w:rsidR="00E338ED">
          <w:rPr>
            <w:rStyle w:val="Hypertextovodkaz"/>
            <w:noProof/>
            <w:lang w:val="cs-CZ"/>
          </w:rPr>
          <w:t>Rám</w:t>
        </w:r>
        <w:r w:rsidR="008F6DB7" w:rsidRPr="00BB6A3C">
          <w:rPr>
            <w:noProof/>
            <w:webHidden/>
            <w:lang w:val="cs-CZ"/>
          </w:rPr>
          <w:tab/>
        </w:r>
        <w:r w:rsidR="008F6DB7" w:rsidRPr="00BB6A3C">
          <w:rPr>
            <w:noProof/>
            <w:webHidden/>
            <w:lang w:val="cs-CZ"/>
          </w:rPr>
          <w:fldChar w:fldCharType="begin"/>
        </w:r>
        <w:r w:rsidR="008F6DB7" w:rsidRPr="00BB6A3C">
          <w:rPr>
            <w:noProof/>
            <w:webHidden/>
            <w:lang w:val="cs-CZ"/>
          </w:rPr>
          <w:instrText xml:space="preserve"> PAGEREF _Toc702230 \h </w:instrText>
        </w:r>
        <w:r w:rsidR="008F6DB7" w:rsidRPr="00BB6A3C">
          <w:rPr>
            <w:noProof/>
            <w:webHidden/>
            <w:lang w:val="cs-CZ"/>
          </w:rPr>
        </w:r>
        <w:r w:rsidR="008F6DB7" w:rsidRPr="00BB6A3C">
          <w:rPr>
            <w:noProof/>
            <w:webHidden/>
            <w:lang w:val="cs-CZ"/>
          </w:rPr>
          <w:fldChar w:fldCharType="separate"/>
        </w:r>
        <w:r w:rsidR="008F6DB7" w:rsidRPr="00BB6A3C">
          <w:rPr>
            <w:noProof/>
            <w:webHidden/>
            <w:lang w:val="cs-CZ"/>
          </w:rPr>
          <w:t>6</w:t>
        </w:r>
        <w:r w:rsidR="008F6DB7" w:rsidRPr="00BB6A3C">
          <w:rPr>
            <w:noProof/>
            <w:webHidden/>
            <w:lang w:val="cs-CZ"/>
          </w:rPr>
          <w:fldChar w:fldCharType="end"/>
        </w:r>
      </w:hyperlink>
    </w:p>
    <w:p w:rsidR="008F6DB7" w:rsidRPr="00BB6A3C" w:rsidRDefault="00594D29">
      <w:pPr>
        <w:pStyle w:val="Obsah2"/>
        <w:tabs>
          <w:tab w:val="left" w:pos="880"/>
          <w:tab w:val="right" w:leader="dot" w:pos="9627"/>
        </w:tabs>
        <w:rPr>
          <w:rFonts w:eastAsiaTheme="minorEastAsia" w:cstheme="minorBidi"/>
          <w:smallCaps w:val="0"/>
          <w:noProof/>
          <w:sz w:val="24"/>
          <w:szCs w:val="24"/>
          <w:lang w:val="cs-CZ" w:eastAsia="de-DE"/>
        </w:rPr>
      </w:pPr>
      <w:hyperlink w:anchor="_Toc702231" w:history="1">
        <w:r w:rsidR="008F6DB7" w:rsidRPr="00BB6A3C">
          <w:rPr>
            <w:rStyle w:val="Hypertextovodkaz"/>
            <w:noProof/>
            <w:lang w:val="cs-CZ"/>
          </w:rPr>
          <w:t>5.6</w:t>
        </w:r>
        <w:r w:rsidR="008F6DB7" w:rsidRPr="00BB6A3C">
          <w:rPr>
            <w:rFonts w:eastAsiaTheme="minorEastAsia" w:cstheme="minorBidi"/>
            <w:smallCaps w:val="0"/>
            <w:noProof/>
            <w:sz w:val="24"/>
            <w:szCs w:val="24"/>
            <w:lang w:val="cs-CZ" w:eastAsia="de-DE"/>
          </w:rPr>
          <w:tab/>
        </w:r>
        <w:r w:rsidR="00E338ED">
          <w:rPr>
            <w:rStyle w:val="Hypertextovodkaz"/>
            <w:noProof/>
            <w:lang w:val="cs-CZ"/>
          </w:rPr>
          <w:t>Podvozek</w:t>
        </w:r>
        <w:r w:rsidR="008F6DB7" w:rsidRPr="00BB6A3C">
          <w:rPr>
            <w:noProof/>
            <w:webHidden/>
            <w:lang w:val="cs-CZ"/>
          </w:rPr>
          <w:tab/>
        </w:r>
        <w:r w:rsidR="008F6DB7" w:rsidRPr="00BB6A3C">
          <w:rPr>
            <w:noProof/>
            <w:webHidden/>
            <w:lang w:val="cs-CZ"/>
          </w:rPr>
          <w:fldChar w:fldCharType="begin"/>
        </w:r>
        <w:r w:rsidR="008F6DB7" w:rsidRPr="00BB6A3C">
          <w:rPr>
            <w:noProof/>
            <w:webHidden/>
            <w:lang w:val="cs-CZ"/>
          </w:rPr>
          <w:instrText xml:space="preserve"> PAGEREF _Toc702231 \h </w:instrText>
        </w:r>
        <w:r w:rsidR="008F6DB7" w:rsidRPr="00BB6A3C">
          <w:rPr>
            <w:noProof/>
            <w:webHidden/>
            <w:lang w:val="cs-CZ"/>
          </w:rPr>
        </w:r>
        <w:r w:rsidR="008F6DB7" w:rsidRPr="00BB6A3C">
          <w:rPr>
            <w:noProof/>
            <w:webHidden/>
            <w:lang w:val="cs-CZ"/>
          </w:rPr>
          <w:fldChar w:fldCharType="separate"/>
        </w:r>
        <w:r w:rsidR="008F6DB7" w:rsidRPr="00BB6A3C">
          <w:rPr>
            <w:noProof/>
            <w:webHidden/>
            <w:lang w:val="cs-CZ"/>
          </w:rPr>
          <w:t>6</w:t>
        </w:r>
        <w:r w:rsidR="008F6DB7" w:rsidRPr="00BB6A3C">
          <w:rPr>
            <w:noProof/>
            <w:webHidden/>
            <w:lang w:val="cs-CZ"/>
          </w:rPr>
          <w:fldChar w:fldCharType="end"/>
        </w:r>
      </w:hyperlink>
    </w:p>
    <w:p w:rsidR="008F6DB7" w:rsidRPr="00BB6A3C" w:rsidRDefault="00594D29">
      <w:pPr>
        <w:pStyle w:val="Obsah2"/>
        <w:tabs>
          <w:tab w:val="left" w:pos="880"/>
          <w:tab w:val="right" w:leader="dot" w:pos="9627"/>
        </w:tabs>
        <w:rPr>
          <w:rFonts w:eastAsiaTheme="minorEastAsia" w:cstheme="minorBidi"/>
          <w:smallCaps w:val="0"/>
          <w:noProof/>
          <w:sz w:val="24"/>
          <w:szCs w:val="24"/>
          <w:lang w:val="cs-CZ" w:eastAsia="de-DE"/>
        </w:rPr>
      </w:pPr>
      <w:hyperlink w:anchor="_Toc702232" w:history="1">
        <w:r w:rsidR="008F6DB7" w:rsidRPr="00BB6A3C">
          <w:rPr>
            <w:rStyle w:val="Hypertextovodkaz"/>
            <w:noProof/>
            <w:lang w:val="cs-CZ"/>
          </w:rPr>
          <w:t>5.7</w:t>
        </w:r>
        <w:r w:rsidR="008F6DB7" w:rsidRPr="00BB6A3C">
          <w:rPr>
            <w:rFonts w:eastAsiaTheme="minorEastAsia" w:cstheme="minorBidi"/>
            <w:smallCaps w:val="0"/>
            <w:noProof/>
            <w:sz w:val="24"/>
            <w:szCs w:val="24"/>
            <w:lang w:val="cs-CZ" w:eastAsia="de-DE"/>
          </w:rPr>
          <w:tab/>
        </w:r>
        <w:r w:rsidR="00E338ED">
          <w:rPr>
            <w:rStyle w:val="Hypertextovodkaz"/>
            <w:noProof/>
            <w:lang w:val="cs-CZ"/>
          </w:rPr>
          <w:t>Brzdy</w:t>
        </w:r>
        <w:r w:rsidR="008F6DB7" w:rsidRPr="00BB6A3C">
          <w:rPr>
            <w:noProof/>
            <w:webHidden/>
            <w:lang w:val="cs-CZ"/>
          </w:rPr>
          <w:tab/>
        </w:r>
        <w:r w:rsidR="008F6DB7" w:rsidRPr="00BB6A3C">
          <w:rPr>
            <w:noProof/>
            <w:webHidden/>
            <w:lang w:val="cs-CZ"/>
          </w:rPr>
          <w:fldChar w:fldCharType="begin"/>
        </w:r>
        <w:r w:rsidR="008F6DB7" w:rsidRPr="00BB6A3C">
          <w:rPr>
            <w:noProof/>
            <w:webHidden/>
            <w:lang w:val="cs-CZ"/>
          </w:rPr>
          <w:instrText xml:space="preserve"> PAGEREF _Toc702232 \h </w:instrText>
        </w:r>
        <w:r w:rsidR="008F6DB7" w:rsidRPr="00BB6A3C">
          <w:rPr>
            <w:noProof/>
            <w:webHidden/>
            <w:lang w:val="cs-CZ"/>
          </w:rPr>
        </w:r>
        <w:r w:rsidR="008F6DB7" w:rsidRPr="00BB6A3C">
          <w:rPr>
            <w:noProof/>
            <w:webHidden/>
            <w:lang w:val="cs-CZ"/>
          </w:rPr>
          <w:fldChar w:fldCharType="separate"/>
        </w:r>
        <w:r w:rsidR="008F6DB7" w:rsidRPr="00BB6A3C">
          <w:rPr>
            <w:noProof/>
            <w:webHidden/>
            <w:lang w:val="cs-CZ"/>
          </w:rPr>
          <w:t>6</w:t>
        </w:r>
        <w:r w:rsidR="008F6DB7" w:rsidRPr="00BB6A3C">
          <w:rPr>
            <w:noProof/>
            <w:webHidden/>
            <w:lang w:val="cs-CZ"/>
          </w:rPr>
          <w:fldChar w:fldCharType="end"/>
        </w:r>
      </w:hyperlink>
    </w:p>
    <w:p w:rsidR="008F6DB7" w:rsidRPr="00BB6A3C" w:rsidRDefault="00594D29">
      <w:pPr>
        <w:pStyle w:val="Obsah2"/>
        <w:tabs>
          <w:tab w:val="left" w:pos="880"/>
          <w:tab w:val="right" w:leader="dot" w:pos="9627"/>
        </w:tabs>
        <w:rPr>
          <w:rFonts w:eastAsiaTheme="minorEastAsia" w:cstheme="minorBidi"/>
          <w:smallCaps w:val="0"/>
          <w:noProof/>
          <w:sz w:val="24"/>
          <w:szCs w:val="24"/>
          <w:lang w:val="cs-CZ" w:eastAsia="de-DE"/>
        </w:rPr>
      </w:pPr>
      <w:hyperlink w:anchor="_Toc702233" w:history="1">
        <w:r w:rsidR="008F6DB7" w:rsidRPr="00BB6A3C">
          <w:rPr>
            <w:rStyle w:val="Hypertextovodkaz"/>
            <w:noProof/>
            <w:lang w:val="cs-CZ"/>
          </w:rPr>
          <w:t>5.8</w:t>
        </w:r>
        <w:r w:rsidR="008F6DB7" w:rsidRPr="00BB6A3C">
          <w:rPr>
            <w:rFonts w:eastAsiaTheme="minorEastAsia" w:cstheme="minorBidi"/>
            <w:smallCaps w:val="0"/>
            <w:noProof/>
            <w:sz w:val="24"/>
            <w:szCs w:val="24"/>
            <w:lang w:val="cs-CZ" w:eastAsia="de-DE"/>
          </w:rPr>
          <w:tab/>
        </w:r>
        <w:r w:rsidR="00E338ED">
          <w:rPr>
            <w:rStyle w:val="Hypertextovodkaz"/>
            <w:noProof/>
            <w:lang w:val="cs-CZ"/>
          </w:rPr>
          <w:t>Ráfky a pneumatiky</w:t>
        </w:r>
        <w:r w:rsidR="008F6DB7" w:rsidRPr="00BB6A3C">
          <w:rPr>
            <w:noProof/>
            <w:webHidden/>
            <w:lang w:val="cs-CZ"/>
          </w:rPr>
          <w:tab/>
        </w:r>
        <w:r w:rsidR="008F6DB7" w:rsidRPr="00BB6A3C">
          <w:rPr>
            <w:noProof/>
            <w:webHidden/>
            <w:lang w:val="cs-CZ"/>
          </w:rPr>
          <w:fldChar w:fldCharType="begin"/>
        </w:r>
        <w:r w:rsidR="008F6DB7" w:rsidRPr="00BB6A3C">
          <w:rPr>
            <w:noProof/>
            <w:webHidden/>
            <w:lang w:val="cs-CZ"/>
          </w:rPr>
          <w:instrText xml:space="preserve"> PAGEREF _Toc702233 \h </w:instrText>
        </w:r>
        <w:r w:rsidR="008F6DB7" w:rsidRPr="00BB6A3C">
          <w:rPr>
            <w:noProof/>
            <w:webHidden/>
            <w:lang w:val="cs-CZ"/>
          </w:rPr>
        </w:r>
        <w:r w:rsidR="008F6DB7" w:rsidRPr="00BB6A3C">
          <w:rPr>
            <w:noProof/>
            <w:webHidden/>
            <w:lang w:val="cs-CZ"/>
          </w:rPr>
          <w:fldChar w:fldCharType="separate"/>
        </w:r>
        <w:r w:rsidR="008F6DB7" w:rsidRPr="00BB6A3C">
          <w:rPr>
            <w:noProof/>
            <w:webHidden/>
            <w:lang w:val="cs-CZ"/>
          </w:rPr>
          <w:t>6</w:t>
        </w:r>
        <w:r w:rsidR="008F6DB7" w:rsidRPr="00BB6A3C">
          <w:rPr>
            <w:noProof/>
            <w:webHidden/>
            <w:lang w:val="cs-CZ"/>
          </w:rPr>
          <w:fldChar w:fldCharType="end"/>
        </w:r>
      </w:hyperlink>
    </w:p>
    <w:p w:rsidR="008F6DB7" w:rsidRPr="00BB6A3C" w:rsidRDefault="00594D29">
      <w:pPr>
        <w:pStyle w:val="Obsah2"/>
        <w:tabs>
          <w:tab w:val="left" w:pos="880"/>
          <w:tab w:val="right" w:leader="dot" w:pos="9627"/>
        </w:tabs>
        <w:rPr>
          <w:rFonts w:eastAsiaTheme="minorEastAsia" w:cstheme="minorBidi"/>
          <w:smallCaps w:val="0"/>
          <w:noProof/>
          <w:sz w:val="24"/>
          <w:szCs w:val="24"/>
          <w:lang w:val="cs-CZ" w:eastAsia="de-DE"/>
        </w:rPr>
      </w:pPr>
      <w:hyperlink w:anchor="_Toc702234" w:history="1">
        <w:r w:rsidR="008F6DB7" w:rsidRPr="00BB6A3C">
          <w:rPr>
            <w:rStyle w:val="Hypertextovodkaz"/>
            <w:noProof/>
            <w:lang w:val="cs-CZ"/>
          </w:rPr>
          <w:t>5.9</w:t>
        </w:r>
        <w:r w:rsidR="008F6DB7" w:rsidRPr="00BB6A3C">
          <w:rPr>
            <w:rFonts w:eastAsiaTheme="minorEastAsia" w:cstheme="minorBidi"/>
            <w:smallCaps w:val="0"/>
            <w:noProof/>
            <w:sz w:val="24"/>
            <w:szCs w:val="24"/>
            <w:lang w:val="cs-CZ" w:eastAsia="de-DE"/>
          </w:rPr>
          <w:tab/>
        </w:r>
        <w:r w:rsidR="00E338ED" w:rsidRPr="00E338ED">
          <w:rPr>
            <w:rStyle w:val="Hypertextovodkaz"/>
            <w:noProof/>
            <w:lang w:val="cs-CZ"/>
          </w:rPr>
          <w:t>Technická a elektronická zařízení</w:t>
        </w:r>
        <w:r w:rsidR="008F6DB7" w:rsidRPr="00BB6A3C">
          <w:rPr>
            <w:noProof/>
            <w:webHidden/>
            <w:lang w:val="cs-CZ"/>
          </w:rPr>
          <w:tab/>
        </w:r>
        <w:r w:rsidR="008F6DB7" w:rsidRPr="00BB6A3C">
          <w:rPr>
            <w:noProof/>
            <w:webHidden/>
            <w:lang w:val="cs-CZ"/>
          </w:rPr>
          <w:fldChar w:fldCharType="begin"/>
        </w:r>
        <w:r w:rsidR="008F6DB7" w:rsidRPr="00BB6A3C">
          <w:rPr>
            <w:noProof/>
            <w:webHidden/>
            <w:lang w:val="cs-CZ"/>
          </w:rPr>
          <w:instrText xml:space="preserve"> PAGEREF _Toc702234 \h </w:instrText>
        </w:r>
        <w:r w:rsidR="008F6DB7" w:rsidRPr="00BB6A3C">
          <w:rPr>
            <w:noProof/>
            <w:webHidden/>
            <w:lang w:val="cs-CZ"/>
          </w:rPr>
        </w:r>
        <w:r w:rsidR="008F6DB7" w:rsidRPr="00BB6A3C">
          <w:rPr>
            <w:noProof/>
            <w:webHidden/>
            <w:lang w:val="cs-CZ"/>
          </w:rPr>
          <w:fldChar w:fldCharType="separate"/>
        </w:r>
        <w:r w:rsidR="008F6DB7" w:rsidRPr="00BB6A3C">
          <w:rPr>
            <w:noProof/>
            <w:webHidden/>
            <w:lang w:val="cs-CZ"/>
          </w:rPr>
          <w:t>7</w:t>
        </w:r>
        <w:r w:rsidR="008F6DB7" w:rsidRPr="00BB6A3C">
          <w:rPr>
            <w:noProof/>
            <w:webHidden/>
            <w:lang w:val="cs-CZ"/>
          </w:rPr>
          <w:fldChar w:fldCharType="end"/>
        </w:r>
      </w:hyperlink>
    </w:p>
    <w:p w:rsidR="008F6DB7" w:rsidRPr="00BB6A3C" w:rsidRDefault="00594D29">
      <w:pPr>
        <w:pStyle w:val="Obsah2"/>
        <w:tabs>
          <w:tab w:val="left" w:pos="880"/>
          <w:tab w:val="right" w:leader="dot" w:pos="9627"/>
        </w:tabs>
        <w:rPr>
          <w:rFonts w:eastAsiaTheme="minorEastAsia" w:cstheme="minorBidi"/>
          <w:smallCaps w:val="0"/>
          <w:noProof/>
          <w:sz w:val="24"/>
          <w:szCs w:val="24"/>
          <w:lang w:val="cs-CZ" w:eastAsia="de-DE"/>
        </w:rPr>
      </w:pPr>
      <w:hyperlink w:anchor="_Toc702235" w:history="1">
        <w:r w:rsidR="008F6DB7" w:rsidRPr="00BB6A3C">
          <w:rPr>
            <w:rStyle w:val="Hypertextovodkaz"/>
            <w:noProof/>
            <w:lang w:val="cs-CZ"/>
          </w:rPr>
          <w:t>5.10</w:t>
        </w:r>
        <w:r w:rsidR="008F6DB7" w:rsidRPr="00BB6A3C">
          <w:rPr>
            <w:rFonts w:eastAsiaTheme="minorEastAsia" w:cstheme="minorBidi"/>
            <w:smallCaps w:val="0"/>
            <w:noProof/>
            <w:sz w:val="24"/>
            <w:szCs w:val="24"/>
            <w:lang w:val="cs-CZ" w:eastAsia="de-DE"/>
          </w:rPr>
          <w:tab/>
        </w:r>
        <w:r w:rsidR="00E338ED">
          <w:rPr>
            <w:rStyle w:val="Hypertextovodkaz"/>
            <w:noProof/>
            <w:lang w:val="cs-CZ"/>
          </w:rPr>
          <w:t>Schvál</w:t>
        </w:r>
        <w:r w:rsidR="006D77D4">
          <w:rPr>
            <w:rStyle w:val="Hypertextovodkaz"/>
            <w:noProof/>
            <w:lang w:val="cs-CZ"/>
          </w:rPr>
          <w:t>ová</w:t>
        </w:r>
        <w:r w:rsidR="00E338ED">
          <w:rPr>
            <w:rStyle w:val="Hypertextovodkaz"/>
            <w:noProof/>
            <w:lang w:val="cs-CZ"/>
          </w:rPr>
          <w:t>ní motocyklů</w:t>
        </w:r>
        <w:r w:rsidR="008F6DB7" w:rsidRPr="00BB6A3C">
          <w:rPr>
            <w:noProof/>
            <w:webHidden/>
            <w:lang w:val="cs-CZ"/>
          </w:rPr>
          <w:tab/>
        </w:r>
        <w:r w:rsidR="008F6DB7" w:rsidRPr="00BB6A3C">
          <w:rPr>
            <w:noProof/>
            <w:webHidden/>
            <w:lang w:val="cs-CZ"/>
          </w:rPr>
          <w:fldChar w:fldCharType="begin"/>
        </w:r>
        <w:r w:rsidR="008F6DB7" w:rsidRPr="00BB6A3C">
          <w:rPr>
            <w:noProof/>
            <w:webHidden/>
            <w:lang w:val="cs-CZ"/>
          </w:rPr>
          <w:instrText xml:space="preserve"> PAGEREF _Toc702235 \h </w:instrText>
        </w:r>
        <w:r w:rsidR="008F6DB7" w:rsidRPr="00BB6A3C">
          <w:rPr>
            <w:noProof/>
            <w:webHidden/>
            <w:lang w:val="cs-CZ"/>
          </w:rPr>
        </w:r>
        <w:r w:rsidR="008F6DB7" w:rsidRPr="00BB6A3C">
          <w:rPr>
            <w:noProof/>
            <w:webHidden/>
            <w:lang w:val="cs-CZ"/>
          </w:rPr>
          <w:fldChar w:fldCharType="separate"/>
        </w:r>
        <w:r w:rsidR="008F6DB7" w:rsidRPr="00BB6A3C">
          <w:rPr>
            <w:noProof/>
            <w:webHidden/>
            <w:lang w:val="cs-CZ"/>
          </w:rPr>
          <w:t>7</w:t>
        </w:r>
        <w:r w:rsidR="008F6DB7" w:rsidRPr="00BB6A3C">
          <w:rPr>
            <w:noProof/>
            <w:webHidden/>
            <w:lang w:val="cs-CZ"/>
          </w:rPr>
          <w:fldChar w:fldCharType="end"/>
        </w:r>
      </w:hyperlink>
    </w:p>
    <w:p w:rsidR="008F6DB7" w:rsidRPr="00BB6A3C" w:rsidRDefault="00594D29">
      <w:pPr>
        <w:pStyle w:val="Obsah1"/>
        <w:tabs>
          <w:tab w:val="left" w:pos="440"/>
        </w:tabs>
        <w:rPr>
          <w:rFonts w:eastAsiaTheme="minorEastAsia" w:cstheme="minorBidi"/>
          <w:b w:val="0"/>
          <w:bCs w:val="0"/>
          <w:caps w:val="0"/>
          <w:noProof/>
          <w:sz w:val="24"/>
          <w:szCs w:val="24"/>
          <w:lang w:val="cs-CZ" w:eastAsia="de-DE"/>
        </w:rPr>
      </w:pPr>
      <w:hyperlink w:anchor="_Toc702236" w:history="1">
        <w:r w:rsidR="008F6DB7" w:rsidRPr="00BB6A3C">
          <w:rPr>
            <w:rStyle w:val="Hypertextovodkaz"/>
            <w:noProof/>
            <w:lang w:val="cs-CZ"/>
          </w:rPr>
          <w:t>6</w:t>
        </w:r>
        <w:r w:rsidR="008F6DB7" w:rsidRPr="00BB6A3C">
          <w:rPr>
            <w:rFonts w:eastAsiaTheme="minorEastAsia" w:cstheme="minorBidi"/>
            <w:b w:val="0"/>
            <w:bCs w:val="0"/>
            <w:caps w:val="0"/>
            <w:noProof/>
            <w:sz w:val="24"/>
            <w:szCs w:val="24"/>
            <w:lang w:val="cs-CZ" w:eastAsia="de-DE"/>
          </w:rPr>
          <w:tab/>
        </w:r>
        <w:r w:rsidR="008F6DB7" w:rsidRPr="00BB6A3C">
          <w:rPr>
            <w:rStyle w:val="Hypertextovodkaz"/>
            <w:noProof/>
            <w:lang w:val="cs-CZ"/>
          </w:rPr>
          <w:t xml:space="preserve">AAVTR 06 </w:t>
        </w:r>
        <w:r w:rsidR="00E338ED">
          <w:rPr>
            <w:rStyle w:val="Hypertextovodkaz"/>
            <w:noProof/>
            <w:lang w:val="cs-CZ"/>
          </w:rPr>
          <w:t>obecné řády pro třídu</w:t>
        </w:r>
        <w:r w:rsidR="008F6DB7" w:rsidRPr="00BB6A3C">
          <w:rPr>
            <w:rStyle w:val="Hypertextovodkaz"/>
            <w:noProof/>
            <w:lang w:val="cs-CZ"/>
          </w:rPr>
          <w:t xml:space="preserve"> 125 SP - 125 GP - Moto 3</w:t>
        </w:r>
        <w:r w:rsidR="008F6DB7" w:rsidRPr="00BB6A3C">
          <w:rPr>
            <w:noProof/>
            <w:webHidden/>
            <w:lang w:val="cs-CZ"/>
          </w:rPr>
          <w:tab/>
        </w:r>
        <w:r w:rsidR="008F6DB7" w:rsidRPr="00BB6A3C">
          <w:rPr>
            <w:noProof/>
            <w:webHidden/>
            <w:lang w:val="cs-CZ"/>
          </w:rPr>
          <w:fldChar w:fldCharType="begin"/>
        </w:r>
        <w:r w:rsidR="008F6DB7" w:rsidRPr="00BB6A3C">
          <w:rPr>
            <w:noProof/>
            <w:webHidden/>
            <w:lang w:val="cs-CZ"/>
          </w:rPr>
          <w:instrText xml:space="preserve"> PAGEREF _Toc702236 \h </w:instrText>
        </w:r>
        <w:r w:rsidR="008F6DB7" w:rsidRPr="00BB6A3C">
          <w:rPr>
            <w:noProof/>
            <w:webHidden/>
            <w:lang w:val="cs-CZ"/>
          </w:rPr>
        </w:r>
        <w:r w:rsidR="008F6DB7" w:rsidRPr="00BB6A3C">
          <w:rPr>
            <w:noProof/>
            <w:webHidden/>
            <w:lang w:val="cs-CZ"/>
          </w:rPr>
          <w:fldChar w:fldCharType="separate"/>
        </w:r>
        <w:r w:rsidR="008F6DB7" w:rsidRPr="00BB6A3C">
          <w:rPr>
            <w:noProof/>
            <w:webHidden/>
            <w:lang w:val="cs-CZ"/>
          </w:rPr>
          <w:t>7</w:t>
        </w:r>
        <w:r w:rsidR="008F6DB7" w:rsidRPr="00BB6A3C">
          <w:rPr>
            <w:noProof/>
            <w:webHidden/>
            <w:lang w:val="cs-CZ"/>
          </w:rPr>
          <w:fldChar w:fldCharType="end"/>
        </w:r>
      </w:hyperlink>
    </w:p>
    <w:p w:rsidR="008F6DB7" w:rsidRPr="00BB6A3C" w:rsidRDefault="00594D29">
      <w:pPr>
        <w:pStyle w:val="Obsah2"/>
        <w:tabs>
          <w:tab w:val="left" w:pos="880"/>
          <w:tab w:val="right" w:leader="dot" w:pos="9627"/>
        </w:tabs>
        <w:rPr>
          <w:rFonts w:eastAsiaTheme="minorEastAsia" w:cstheme="minorBidi"/>
          <w:smallCaps w:val="0"/>
          <w:noProof/>
          <w:sz w:val="24"/>
          <w:szCs w:val="24"/>
          <w:lang w:val="cs-CZ" w:eastAsia="de-DE"/>
        </w:rPr>
      </w:pPr>
      <w:hyperlink w:anchor="_Toc702237" w:history="1">
        <w:r w:rsidR="008F6DB7" w:rsidRPr="00BB6A3C">
          <w:rPr>
            <w:rStyle w:val="Hypertextovodkaz"/>
            <w:noProof/>
            <w:lang w:val="cs-CZ"/>
          </w:rPr>
          <w:t>6.1</w:t>
        </w:r>
        <w:r w:rsidR="008F6DB7" w:rsidRPr="00BB6A3C">
          <w:rPr>
            <w:rFonts w:eastAsiaTheme="minorEastAsia" w:cstheme="minorBidi"/>
            <w:smallCaps w:val="0"/>
            <w:noProof/>
            <w:sz w:val="24"/>
            <w:szCs w:val="24"/>
            <w:lang w:val="cs-CZ" w:eastAsia="de-DE"/>
          </w:rPr>
          <w:tab/>
        </w:r>
        <w:r w:rsidR="00E338ED">
          <w:rPr>
            <w:rStyle w:val="Hypertextovodkaz"/>
            <w:noProof/>
            <w:lang w:val="cs-CZ"/>
          </w:rPr>
          <w:t>Obecné</w:t>
        </w:r>
        <w:r w:rsidR="008F6DB7" w:rsidRPr="00BB6A3C">
          <w:rPr>
            <w:noProof/>
            <w:webHidden/>
            <w:lang w:val="cs-CZ"/>
          </w:rPr>
          <w:tab/>
        </w:r>
        <w:r w:rsidR="008F6DB7" w:rsidRPr="00BB6A3C">
          <w:rPr>
            <w:noProof/>
            <w:webHidden/>
            <w:lang w:val="cs-CZ"/>
          </w:rPr>
          <w:fldChar w:fldCharType="begin"/>
        </w:r>
        <w:r w:rsidR="008F6DB7" w:rsidRPr="00BB6A3C">
          <w:rPr>
            <w:noProof/>
            <w:webHidden/>
            <w:lang w:val="cs-CZ"/>
          </w:rPr>
          <w:instrText xml:space="preserve"> PAGEREF _Toc702237 \h </w:instrText>
        </w:r>
        <w:r w:rsidR="008F6DB7" w:rsidRPr="00BB6A3C">
          <w:rPr>
            <w:noProof/>
            <w:webHidden/>
            <w:lang w:val="cs-CZ"/>
          </w:rPr>
        </w:r>
        <w:r w:rsidR="008F6DB7" w:rsidRPr="00BB6A3C">
          <w:rPr>
            <w:noProof/>
            <w:webHidden/>
            <w:lang w:val="cs-CZ"/>
          </w:rPr>
          <w:fldChar w:fldCharType="separate"/>
        </w:r>
        <w:r w:rsidR="008F6DB7" w:rsidRPr="00BB6A3C">
          <w:rPr>
            <w:noProof/>
            <w:webHidden/>
            <w:lang w:val="cs-CZ"/>
          </w:rPr>
          <w:t>7</w:t>
        </w:r>
        <w:r w:rsidR="008F6DB7" w:rsidRPr="00BB6A3C">
          <w:rPr>
            <w:noProof/>
            <w:webHidden/>
            <w:lang w:val="cs-CZ"/>
          </w:rPr>
          <w:fldChar w:fldCharType="end"/>
        </w:r>
      </w:hyperlink>
    </w:p>
    <w:p w:rsidR="008F6DB7" w:rsidRPr="00BB6A3C" w:rsidRDefault="00594D29">
      <w:pPr>
        <w:pStyle w:val="Obsah2"/>
        <w:tabs>
          <w:tab w:val="left" w:pos="880"/>
          <w:tab w:val="right" w:leader="dot" w:pos="9627"/>
        </w:tabs>
        <w:rPr>
          <w:rFonts w:eastAsiaTheme="minorEastAsia" w:cstheme="minorBidi"/>
          <w:smallCaps w:val="0"/>
          <w:noProof/>
          <w:sz w:val="24"/>
          <w:szCs w:val="24"/>
          <w:lang w:val="cs-CZ" w:eastAsia="de-DE"/>
        </w:rPr>
      </w:pPr>
      <w:hyperlink w:anchor="_Toc702238" w:history="1">
        <w:r w:rsidR="008F6DB7" w:rsidRPr="00BB6A3C">
          <w:rPr>
            <w:rStyle w:val="Hypertextovodkaz"/>
            <w:noProof/>
            <w:lang w:val="cs-CZ"/>
          </w:rPr>
          <w:t>6.2</w:t>
        </w:r>
        <w:r w:rsidR="008F6DB7" w:rsidRPr="00BB6A3C">
          <w:rPr>
            <w:rFonts w:eastAsiaTheme="minorEastAsia" w:cstheme="minorBidi"/>
            <w:smallCaps w:val="0"/>
            <w:noProof/>
            <w:sz w:val="24"/>
            <w:szCs w:val="24"/>
            <w:lang w:val="cs-CZ" w:eastAsia="de-DE"/>
          </w:rPr>
          <w:tab/>
        </w:r>
        <w:r w:rsidR="00E338ED">
          <w:rPr>
            <w:rStyle w:val="Hypertextovodkaz"/>
            <w:noProof/>
            <w:lang w:val="cs-CZ"/>
          </w:rPr>
          <w:t>Ochranný oděv a přilby</w:t>
        </w:r>
        <w:r w:rsidR="008F6DB7" w:rsidRPr="00BB6A3C">
          <w:rPr>
            <w:noProof/>
            <w:webHidden/>
            <w:lang w:val="cs-CZ"/>
          </w:rPr>
          <w:tab/>
        </w:r>
        <w:r w:rsidR="008F6DB7" w:rsidRPr="00BB6A3C">
          <w:rPr>
            <w:noProof/>
            <w:webHidden/>
            <w:lang w:val="cs-CZ"/>
          </w:rPr>
          <w:fldChar w:fldCharType="begin"/>
        </w:r>
        <w:r w:rsidR="008F6DB7" w:rsidRPr="00BB6A3C">
          <w:rPr>
            <w:noProof/>
            <w:webHidden/>
            <w:lang w:val="cs-CZ"/>
          </w:rPr>
          <w:instrText xml:space="preserve"> PAGEREF _Toc702238 \h </w:instrText>
        </w:r>
        <w:r w:rsidR="008F6DB7" w:rsidRPr="00BB6A3C">
          <w:rPr>
            <w:noProof/>
            <w:webHidden/>
            <w:lang w:val="cs-CZ"/>
          </w:rPr>
        </w:r>
        <w:r w:rsidR="008F6DB7" w:rsidRPr="00BB6A3C">
          <w:rPr>
            <w:noProof/>
            <w:webHidden/>
            <w:lang w:val="cs-CZ"/>
          </w:rPr>
          <w:fldChar w:fldCharType="separate"/>
        </w:r>
        <w:r w:rsidR="008F6DB7" w:rsidRPr="00BB6A3C">
          <w:rPr>
            <w:noProof/>
            <w:webHidden/>
            <w:lang w:val="cs-CZ"/>
          </w:rPr>
          <w:t>7</w:t>
        </w:r>
        <w:r w:rsidR="008F6DB7" w:rsidRPr="00BB6A3C">
          <w:rPr>
            <w:noProof/>
            <w:webHidden/>
            <w:lang w:val="cs-CZ"/>
          </w:rPr>
          <w:fldChar w:fldCharType="end"/>
        </w:r>
      </w:hyperlink>
    </w:p>
    <w:p w:rsidR="008F6DB7" w:rsidRPr="00BB6A3C" w:rsidRDefault="00594D29">
      <w:pPr>
        <w:pStyle w:val="Obsah2"/>
        <w:tabs>
          <w:tab w:val="left" w:pos="880"/>
          <w:tab w:val="right" w:leader="dot" w:pos="9627"/>
        </w:tabs>
        <w:rPr>
          <w:rFonts w:eastAsiaTheme="minorEastAsia" w:cstheme="minorBidi"/>
          <w:smallCaps w:val="0"/>
          <w:noProof/>
          <w:sz w:val="24"/>
          <w:szCs w:val="24"/>
          <w:lang w:val="cs-CZ" w:eastAsia="de-DE"/>
        </w:rPr>
      </w:pPr>
      <w:hyperlink w:anchor="_Toc702239" w:history="1">
        <w:r w:rsidR="008F6DB7" w:rsidRPr="00BB6A3C">
          <w:rPr>
            <w:rStyle w:val="Hypertextovodkaz"/>
            <w:noProof/>
            <w:lang w:val="cs-CZ"/>
          </w:rPr>
          <w:t>6.3</w:t>
        </w:r>
        <w:r w:rsidR="008F6DB7" w:rsidRPr="00BB6A3C">
          <w:rPr>
            <w:rFonts w:eastAsiaTheme="minorEastAsia" w:cstheme="minorBidi"/>
            <w:smallCaps w:val="0"/>
            <w:noProof/>
            <w:sz w:val="24"/>
            <w:szCs w:val="24"/>
            <w:lang w:val="cs-CZ" w:eastAsia="de-DE"/>
          </w:rPr>
          <w:tab/>
        </w:r>
        <w:r w:rsidR="00E338ED">
          <w:rPr>
            <w:rStyle w:val="Hypertextovodkaz"/>
            <w:noProof/>
            <w:lang w:val="cs-CZ"/>
          </w:rPr>
          <w:t>Další vybavení</w:t>
        </w:r>
        <w:r w:rsidR="008F6DB7" w:rsidRPr="00BB6A3C">
          <w:rPr>
            <w:noProof/>
            <w:webHidden/>
            <w:lang w:val="cs-CZ"/>
          </w:rPr>
          <w:tab/>
        </w:r>
        <w:r w:rsidR="008F6DB7" w:rsidRPr="00BB6A3C">
          <w:rPr>
            <w:noProof/>
            <w:webHidden/>
            <w:lang w:val="cs-CZ"/>
          </w:rPr>
          <w:fldChar w:fldCharType="begin"/>
        </w:r>
        <w:r w:rsidR="008F6DB7" w:rsidRPr="00BB6A3C">
          <w:rPr>
            <w:noProof/>
            <w:webHidden/>
            <w:lang w:val="cs-CZ"/>
          </w:rPr>
          <w:instrText xml:space="preserve"> PAGEREF _Toc702239 \h </w:instrText>
        </w:r>
        <w:r w:rsidR="008F6DB7" w:rsidRPr="00BB6A3C">
          <w:rPr>
            <w:noProof/>
            <w:webHidden/>
            <w:lang w:val="cs-CZ"/>
          </w:rPr>
        </w:r>
        <w:r w:rsidR="008F6DB7" w:rsidRPr="00BB6A3C">
          <w:rPr>
            <w:noProof/>
            <w:webHidden/>
            <w:lang w:val="cs-CZ"/>
          </w:rPr>
          <w:fldChar w:fldCharType="separate"/>
        </w:r>
        <w:r w:rsidR="008F6DB7" w:rsidRPr="00BB6A3C">
          <w:rPr>
            <w:noProof/>
            <w:webHidden/>
            <w:lang w:val="cs-CZ"/>
          </w:rPr>
          <w:t>8</w:t>
        </w:r>
        <w:r w:rsidR="008F6DB7" w:rsidRPr="00BB6A3C">
          <w:rPr>
            <w:noProof/>
            <w:webHidden/>
            <w:lang w:val="cs-CZ"/>
          </w:rPr>
          <w:fldChar w:fldCharType="end"/>
        </w:r>
      </w:hyperlink>
    </w:p>
    <w:p w:rsidR="008F6DB7" w:rsidRPr="00BB6A3C" w:rsidRDefault="00594D29">
      <w:pPr>
        <w:pStyle w:val="Obsah1"/>
        <w:tabs>
          <w:tab w:val="left" w:pos="440"/>
        </w:tabs>
        <w:rPr>
          <w:rFonts w:eastAsiaTheme="minorEastAsia" w:cstheme="minorBidi"/>
          <w:b w:val="0"/>
          <w:bCs w:val="0"/>
          <w:caps w:val="0"/>
          <w:noProof/>
          <w:sz w:val="24"/>
          <w:szCs w:val="24"/>
          <w:lang w:val="cs-CZ" w:eastAsia="de-DE"/>
        </w:rPr>
      </w:pPr>
      <w:hyperlink w:anchor="_Toc702240" w:history="1">
        <w:r w:rsidR="008F6DB7" w:rsidRPr="00BB6A3C">
          <w:rPr>
            <w:rStyle w:val="Hypertextovodkaz"/>
            <w:noProof/>
            <w:lang w:val="cs-CZ"/>
          </w:rPr>
          <w:t>7</w:t>
        </w:r>
        <w:r w:rsidR="008F6DB7" w:rsidRPr="00BB6A3C">
          <w:rPr>
            <w:rFonts w:eastAsiaTheme="minorEastAsia" w:cstheme="minorBidi"/>
            <w:b w:val="0"/>
            <w:bCs w:val="0"/>
            <w:caps w:val="0"/>
            <w:noProof/>
            <w:sz w:val="24"/>
            <w:szCs w:val="24"/>
            <w:lang w:val="cs-CZ" w:eastAsia="de-DE"/>
          </w:rPr>
          <w:tab/>
        </w:r>
        <w:r w:rsidR="008F6DB7" w:rsidRPr="00BB6A3C">
          <w:rPr>
            <w:rStyle w:val="Hypertextovodkaz"/>
            <w:noProof/>
            <w:lang w:val="cs-CZ"/>
          </w:rPr>
          <w:t>AAVTR 07 Technic</w:t>
        </w:r>
        <w:r w:rsidR="00E338ED">
          <w:rPr>
            <w:rStyle w:val="Hypertextovodkaz"/>
            <w:noProof/>
            <w:lang w:val="cs-CZ"/>
          </w:rPr>
          <w:t>ké řády pro třídu</w:t>
        </w:r>
        <w:r w:rsidR="008F6DB7" w:rsidRPr="00BB6A3C">
          <w:rPr>
            <w:rStyle w:val="Hypertextovodkaz"/>
            <w:noProof/>
            <w:lang w:val="cs-CZ"/>
          </w:rPr>
          <w:t xml:space="preserve"> 125 SP</w:t>
        </w:r>
        <w:r w:rsidR="008F6DB7" w:rsidRPr="00BB6A3C">
          <w:rPr>
            <w:noProof/>
            <w:webHidden/>
            <w:lang w:val="cs-CZ"/>
          </w:rPr>
          <w:tab/>
        </w:r>
        <w:r w:rsidR="008F6DB7" w:rsidRPr="00BB6A3C">
          <w:rPr>
            <w:noProof/>
            <w:webHidden/>
            <w:lang w:val="cs-CZ"/>
          </w:rPr>
          <w:fldChar w:fldCharType="begin"/>
        </w:r>
        <w:r w:rsidR="008F6DB7" w:rsidRPr="00BB6A3C">
          <w:rPr>
            <w:noProof/>
            <w:webHidden/>
            <w:lang w:val="cs-CZ"/>
          </w:rPr>
          <w:instrText xml:space="preserve"> PAGEREF _Toc702240 \h </w:instrText>
        </w:r>
        <w:r w:rsidR="008F6DB7" w:rsidRPr="00BB6A3C">
          <w:rPr>
            <w:noProof/>
            <w:webHidden/>
            <w:lang w:val="cs-CZ"/>
          </w:rPr>
        </w:r>
        <w:r w:rsidR="008F6DB7" w:rsidRPr="00BB6A3C">
          <w:rPr>
            <w:noProof/>
            <w:webHidden/>
            <w:lang w:val="cs-CZ"/>
          </w:rPr>
          <w:fldChar w:fldCharType="separate"/>
        </w:r>
        <w:r w:rsidR="008F6DB7" w:rsidRPr="00BB6A3C">
          <w:rPr>
            <w:noProof/>
            <w:webHidden/>
            <w:lang w:val="cs-CZ"/>
          </w:rPr>
          <w:t>8</w:t>
        </w:r>
        <w:r w:rsidR="008F6DB7" w:rsidRPr="00BB6A3C">
          <w:rPr>
            <w:noProof/>
            <w:webHidden/>
            <w:lang w:val="cs-CZ"/>
          </w:rPr>
          <w:fldChar w:fldCharType="end"/>
        </w:r>
      </w:hyperlink>
    </w:p>
    <w:p w:rsidR="008F6DB7" w:rsidRPr="00BB6A3C" w:rsidRDefault="00594D29">
      <w:pPr>
        <w:pStyle w:val="Obsah2"/>
        <w:tabs>
          <w:tab w:val="left" w:pos="880"/>
          <w:tab w:val="right" w:leader="dot" w:pos="9627"/>
        </w:tabs>
        <w:rPr>
          <w:rFonts w:eastAsiaTheme="minorEastAsia" w:cstheme="minorBidi"/>
          <w:smallCaps w:val="0"/>
          <w:noProof/>
          <w:sz w:val="24"/>
          <w:szCs w:val="24"/>
          <w:lang w:val="cs-CZ" w:eastAsia="de-DE"/>
        </w:rPr>
      </w:pPr>
      <w:hyperlink w:anchor="_Toc702241" w:history="1">
        <w:r w:rsidR="008F6DB7" w:rsidRPr="00BB6A3C">
          <w:rPr>
            <w:rStyle w:val="Hypertextovodkaz"/>
            <w:noProof/>
            <w:lang w:val="cs-CZ"/>
          </w:rPr>
          <w:t>7.1</w:t>
        </w:r>
        <w:r w:rsidR="008F6DB7" w:rsidRPr="00BB6A3C">
          <w:rPr>
            <w:rFonts w:eastAsiaTheme="minorEastAsia" w:cstheme="minorBidi"/>
            <w:smallCaps w:val="0"/>
            <w:noProof/>
            <w:sz w:val="24"/>
            <w:szCs w:val="24"/>
            <w:lang w:val="cs-CZ" w:eastAsia="de-DE"/>
          </w:rPr>
          <w:tab/>
        </w:r>
        <w:r w:rsidR="00E338ED">
          <w:rPr>
            <w:rStyle w:val="Hypertextovodkaz"/>
            <w:noProof/>
            <w:lang w:val="cs-CZ"/>
          </w:rPr>
          <w:t>Obecné</w:t>
        </w:r>
        <w:r w:rsidR="008F6DB7" w:rsidRPr="00BB6A3C">
          <w:rPr>
            <w:noProof/>
            <w:webHidden/>
            <w:lang w:val="cs-CZ"/>
          </w:rPr>
          <w:tab/>
        </w:r>
        <w:r w:rsidR="008F6DB7" w:rsidRPr="00BB6A3C">
          <w:rPr>
            <w:noProof/>
            <w:webHidden/>
            <w:lang w:val="cs-CZ"/>
          </w:rPr>
          <w:fldChar w:fldCharType="begin"/>
        </w:r>
        <w:r w:rsidR="008F6DB7" w:rsidRPr="00BB6A3C">
          <w:rPr>
            <w:noProof/>
            <w:webHidden/>
            <w:lang w:val="cs-CZ"/>
          </w:rPr>
          <w:instrText xml:space="preserve"> PAGEREF _Toc702241 \h </w:instrText>
        </w:r>
        <w:r w:rsidR="008F6DB7" w:rsidRPr="00BB6A3C">
          <w:rPr>
            <w:noProof/>
            <w:webHidden/>
            <w:lang w:val="cs-CZ"/>
          </w:rPr>
        </w:r>
        <w:r w:rsidR="008F6DB7" w:rsidRPr="00BB6A3C">
          <w:rPr>
            <w:noProof/>
            <w:webHidden/>
            <w:lang w:val="cs-CZ"/>
          </w:rPr>
          <w:fldChar w:fldCharType="separate"/>
        </w:r>
        <w:r w:rsidR="008F6DB7" w:rsidRPr="00BB6A3C">
          <w:rPr>
            <w:noProof/>
            <w:webHidden/>
            <w:lang w:val="cs-CZ"/>
          </w:rPr>
          <w:t>8</w:t>
        </w:r>
        <w:r w:rsidR="008F6DB7" w:rsidRPr="00BB6A3C">
          <w:rPr>
            <w:noProof/>
            <w:webHidden/>
            <w:lang w:val="cs-CZ"/>
          </w:rPr>
          <w:fldChar w:fldCharType="end"/>
        </w:r>
      </w:hyperlink>
    </w:p>
    <w:p w:rsidR="008F6DB7" w:rsidRPr="00BB6A3C" w:rsidRDefault="00594D29">
      <w:pPr>
        <w:pStyle w:val="Obsah2"/>
        <w:tabs>
          <w:tab w:val="left" w:pos="880"/>
          <w:tab w:val="right" w:leader="dot" w:pos="9627"/>
        </w:tabs>
        <w:rPr>
          <w:rFonts w:eastAsiaTheme="minorEastAsia" w:cstheme="minorBidi"/>
          <w:smallCaps w:val="0"/>
          <w:noProof/>
          <w:sz w:val="24"/>
          <w:szCs w:val="24"/>
          <w:lang w:val="cs-CZ" w:eastAsia="de-DE"/>
        </w:rPr>
      </w:pPr>
      <w:hyperlink w:anchor="_Toc702242" w:history="1">
        <w:r w:rsidR="008F6DB7" w:rsidRPr="00BB6A3C">
          <w:rPr>
            <w:rStyle w:val="Hypertextovodkaz"/>
            <w:noProof/>
            <w:lang w:val="cs-CZ"/>
          </w:rPr>
          <w:t>7.2</w:t>
        </w:r>
        <w:r w:rsidR="008F6DB7" w:rsidRPr="00BB6A3C">
          <w:rPr>
            <w:rFonts w:eastAsiaTheme="minorEastAsia" w:cstheme="minorBidi"/>
            <w:smallCaps w:val="0"/>
            <w:noProof/>
            <w:sz w:val="24"/>
            <w:szCs w:val="24"/>
            <w:lang w:val="cs-CZ" w:eastAsia="de-DE"/>
          </w:rPr>
          <w:tab/>
        </w:r>
        <w:r w:rsidR="00E338ED">
          <w:rPr>
            <w:rStyle w:val="Hypertextovodkaz"/>
            <w:noProof/>
            <w:lang w:val="cs-CZ"/>
          </w:rPr>
          <w:t>Hmotnost</w:t>
        </w:r>
        <w:r w:rsidR="008F6DB7" w:rsidRPr="00BB6A3C">
          <w:rPr>
            <w:noProof/>
            <w:webHidden/>
            <w:lang w:val="cs-CZ"/>
          </w:rPr>
          <w:tab/>
        </w:r>
        <w:r w:rsidR="008F6DB7" w:rsidRPr="00BB6A3C">
          <w:rPr>
            <w:noProof/>
            <w:webHidden/>
            <w:lang w:val="cs-CZ"/>
          </w:rPr>
          <w:fldChar w:fldCharType="begin"/>
        </w:r>
        <w:r w:rsidR="008F6DB7" w:rsidRPr="00BB6A3C">
          <w:rPr>
            <w:noProof/>
            <w:webHidden/>
            <w:lang w:val="cs-CZ"/>
          </w:rPr>
          <w:instrText xml:space="preserve"> PAGEREF _Toc702242 \h </w:instrText>
        </w:r>
        <w:r w:rsidR="008F6DB7" w:rsidRPr="00BB6A3C">
          <w:rPr>
            <w:noProof/>
            <w:webHidden/>
            <w:lang w:val="cs-CZ"/>
          </w:rPr>
        </w:r>
        <w:r w:rsidR="008F6DB7" w:rsidRPr="00BB6A3C">
          <w:rPr>
            <w:noProof/>
            <w:webHidden/>
            <w:lang w:val="cs-CZ"/>
          </w:rPr>
          <w:fldChar w:fldCharType="separate"/>
        </w:r>
        <w:r w:rsidR="008F6DB7" w:rsidRPr="00BB6A3C">
          <w:rPr>
            <w:noProof/>
            <w:webHidden/>
            <w:lang w:val="cs-CZ"/>
          </w:rPr>
          <w:t>9</w:t>
        </w:r>
        <w:r w:rsidR="008F6DB7" w:rsidRPr="00BB6A3C">
          <w:rPr>
            <w:noProof/>
            <w:webHidden/>
            <w:lang w:val="cs-CZ"/>
          </w:rPr>
          <w:fldChar w:fldCharType="end"/>
        </w:r>
      </w:hyperlink>
    </w:p>
    <w:p w:rsidR="008F6DB7" w:rsidRPr="00BB6A3C" w:rsidRDefault="00594D29">
      <w:pPr>
        <w:pStyle w:val="Obsah2"/>
        <w:tabs>
          <w:tab w:val="left" w:pos="880"/>
          <w:tab w:val="right" w:leader="dot" w:pos="9627"/>
        </w:tabs>
        <w:rPr>
          <w:rFonts w:eastAsiaTheme="minorEastAsia" w:cstheme="minorBidi"/>
          <w:smallCaps w:val="0"/>
          <w:noProof/>
          <w:sz w:val="24"/>
          <w:szCs w:val="24"/>
          <w:lang w:val="cs-CZ" w:eastAsia="de-DE"/>
        </w:rPr>
      </w:pPr>
      <w:hyperlink w:anchor="_Toc702243" w:history="1">
        <w:r w:rsidR="008F6DB7" w:rsidRPr="00BB6A3C">
          <w:rPr>
            <w:rStyle w:val="Hypertextovodkaz"/>
            <w:noProof/>
            <w:lang w:val="cs-CZ"/>
          </w:rPr>
          <w:t>7.3</w:t>
        </w:r>
        <w:r w:rsidR="008F6DB7" w:rsidRPr="00BB6A3C">
          <w:rPr>
            <w:rFonts w:eastAsiaTheme="minorEastAsia" w:cstheme="minorBidi"/>
            <w:smallCaps w:val="0"/>
            <w:noProof/>
            <w:sz w:val="24"/>
            <w:szCs w:val="24"/>
            <w:lang w:val="cs-CZ" w:eastAsia="de-DE"/>
          </w:rPr>
          <w:tab/>
        </w:r>
        <w:r w:rsidR="00E338ED" w:rsidRPr="00E338ED">
          <w:rPr>
            <w:rStyle w:val="Hypertextovodkaz"/>
            <w:noProof/>
            <w:lang w:val="cs-CZ"/>
          </w:rPr>
          <w:t>Startovní čísla a podklad</w:t>
        </w:r>
        <w:r w:rsidR="008F6DB7" w:rsidRPr="00BB6A3C">
          <w:rPr>
            <w:noProof/>
            <w:webHidden/>
            <w:lang w:val="cs-CZ"/>
          </w:rPr>
          <w:tab/>
        </w:r>
        <w:r w:rsidR="008F6DB7" w:rsidRPr="00BB6A3C">
          <w:rPr>
            <w:noProof/>
            <w:webHidden/>
            <w:lang w:val="cs-CZ"/>
          </w:rPr>
          <w:fldChar w:fldCharType="begin"/>
        </w:r>
        <w:r w:rsidR="008F6DB7" w:rsidRPr="00BB6A3C">
          <w:rPr>
            <w:noProof/>
            <w:webHidden/>
            <w:lang w:val="cs-CZ"/>
          </w:rPr>
          <w:instrText xml:space="preserve"> PAGEREF _Toc702243 \h </w:instrText>
        </w:r>
        <w:r w:rsidR="008F6DB7" w:rsidRPr="00BB6A3C">
          <w:rPr>
            <w:noProof/>
            <w:webHidden/>
            <w:lang w:val="cs-CZ"/>
          </w:rPr>
        </w:r>
        <w:r w:rsidR="008F6DB7" w:rsidRPr="00BB6A3C">
          <w:rPr>
            <w:noProof/>
            <w:webHidden/>
            <w:lang w:val="cs-CZ"/>
          </w:rPr>
          <w:fldChar w:fldCharType="separate"/>
        </w:r>
        <w:r w:rsidR="008F6DB7" w:rsidRPr="00BB6A3C">
          <w:rPr>
            <w:noProof/>
            <w:webHidden/>
            <w:lang w:val="cs-CZ"/>
          </w:rPr>
          <w:t>9</w:t>
        </w:r>
        <w:r w:rsidR="008F6DB7" w:rsidRPr="00BB6A3C">
          <w:rPr>
            <w:noProof/>
            <w:webHidden/>
            <w:lang w:val="cs-CZ"/>
          </w:rPr>
          <w:fldChar w:fldCharType="end"/>
        </w:r>
      </w:hyperlink>
    </w:p>
    <w:p w:rsidR="008F6DB7" w:rsidRPr="00BB6A3C" w:rsidRDefault="00594D29">
      <w:pPr>
        <w:pStyle w:val="Obsah2"/>
        <w:tabs>
          <w:tab w:val="left" w:pos="880"/>
          <w:tab w:val="right" w:leader="dot" w:pos="9627"/>
        </w:tabs>
        <w:rPr>
          <w:rFonts w:eastAsiaTheme="minorEastAsia" w:cstheme="minorBidi"/>
          <w:smallCaps w:val="0"/>
          <w:noProof/>
          <w:sz w:val="24"/>
          <w:szCs w:val="24"/>
          <w:lang w:val="cs-CZ" w:eastAsia="de-DE"/>
        </w:rPr>
      </w:pPr>
      <w:hyperlink w:anchor="_Toc702244" w:history="1">
        <w:r w:rsidR="008F6DB7" w:rsidRPr="00BB6A3C">
          <w:rPr>
            <w:rStyle w:val="Hypertextovodkaz"/>
            <w:noProof/>
            <w:lang w:val="cs-CZ"/>
          </w:rPr>
          <w:t>7.4</w:t>
        </w:r>
        <w:r w:rsidR="008F6DB7" w:rsidRPr="00BB6A3C">
          <w:rPr>
            <w:rFonts w:eastAsiaTheme="minorEastAsia" w:cstheme="minorBidi"/>
            <w:smallCaps w:val="0"/>
            <w:noProof/>
            <w:sz w:val="24"/>
            <w:szCs w:val="24"/>
            <w:lang w:val="cs-CZ" w:eastAsia="de-DE"/>
          </w:rPr>
          <w:tab/>
        </w:r>
        <w:r w:rsidR="00E338ED">
          <w:rPr>
            <w:rStyle w:val="Hypertextovodkaz"/>
            <w:noProof/>
            <w:lang w:val="cs-CZ"/>
          </w:rPr>
          <w:t>Palivo, olej a chladivo</w:t>
        </w:r>
        <w:r w:rsidR="008F6DB7" w:rsidRPr="00BB6A3C">
          <w:rPr>
            <w:noProof/>
            <w:webHidden/>
            <w:lang w:val="cs-CZ"/>
          </w:rPr>
          <w:tab/>
        </w:r>
        <w:r w:rsidR="008F6DB7" w:rsidRPr="00BB6A3C">
          <w:rPr>
            <w:noProof/>
            <w:webHidden/>
            <w:lang w:val="cs-CZ"/>
          </w:rPr>
          <w:fldChar w:fldCharType="begin"/>
        </w:r>
        <w:r w:rsidR="008F6DB7" w:rsidRPr="00BB6A3C">
          <w:rPr>
            <w:noProof/>
            <w:webHidden/>
            <w:lang w:val="cs-CZ"/>
          </w:rPr>
          <w:instrText xml:space="preserve"> PAGEREF _Toc702244 \h </w:instrText>
        </w:r>
        <w:r w:rsidR="008F6DB7" w:rsidRPr="00BB6A3C">
          <w:rPr>
            <w:noProof/>
            <w:webHidden/>
            <w:lang w:val="cs-CZ"/>
          </w:rPr>
        </w:r>
        <w:r w:rsidR="008F6DB7" w:rsidRPr="00BB6A3C">
          <w:rPr>
            <w:noProof/>
            <w:webHidden/>
            <w:lang w:val="cs-CZ"/>
          </w:rPr>
          <w:fldChar w:fldCharType="separate"/>
        </w:r>
        <w:r w:rsidR="008F6DB7" w:rsidRPr="00BB6A3C">
          <w:rPr>
            <w:noProof/>
            <w:webHidden/>
            <w:lang w:val="cs-CZ"/>
          </w:rPr>
          <w:t>9</w:t>
        </w:r>
        <w:r w:rsidR="008F6DB7" w:rsidRPr="00BB6A3C">
          <w:rPr>
            <w:noProof/>
            <w:webHidden/>
            <w:lang w:val="cs-CZ"/>
          </w:rPr>
          <w:fldChar w:fldCharType="end"/>
        </w:r>
      </w:hyperlink>
    </w:p>
    <w:p w:rsidR="008F6DB7" w:rsidRPr="00BB6A3C" w:rsidRDefault="00594D29">
      <w:pPr>
        <w:pStyle w:val="Obsah2"/>
        <w:tabs>
          <w:tab w:val="left" w:pos="880"/>
          <w:tab w:val="right" w:leader="dot" w:pos="9627"/>
        </w:tabs>
        <w:rPr>
          <w:rFonts w:eastAsiaTheme="minorEastAsia" w:cstheme="minorBidi"/>
          <w:smallCaps w:val="0"/>
          <w:noProof/>
          <w:sz w:val="24"/>
          <w:szCs w:val="24"/>
          <w:lang w:val="cs-CZ" w:eastAsia="de-DE"/>
        </w:rPr>
      </w:pPr>
      <w:hyperlink w:anchor="_Toc702245" w:history="1">
        <w:r w:rsidR="008F6DB7" w:rsidRPr="00BB6A3C">
          <w:rPr>
            <w:rStyle w:val="Hypertextovodkaz"/>
            <w:noProof/>
            <w:lang w:val="cs-CZ"/>
          </w:rPr>
          <w:t>7.5</w:t>
        </w:r>
        <w:r w:rsidR="008F6DB7" w:rsidRPr="00BB6A3C">
          <w:rPr>
            <w:rFonts w:eastAsiaTheme="minorEastAsia" w:cstheme="minorBidi"/>
            <w:smallCaps w:val="0"/>
            <w:noProof/>
            <w:sz w:val="24"/>
            <w:szCs w:val="24"/>
            <w:lang w:val="cs-CZ" w:eastAsia="de-DE"/>
          </w:rPr>
          <w:tab/>
        </w:r>
        <w:r w:rsidR="008F6DB7" w:rsidRPr="00BB6A3C">
          <w:rPr>
            <w:rStyle w:val="Hypertextovodkaz"/>
            <w:noProof/>
            <w:lang w:val="cs-CZ"/>
          </w:rPr>
          <w:t>Specifi</w:t>
        </w:r>
        <w:r w:rsidR="00E338ED">
          <w:rPr>
            <w:rStyle w:val="Hypertextovodkaz"/>
            <w:noProof/>
            <w:lang w:val="cs-CZ"/>
          </w:rPr>
          <w:t>kace</w:t>
        </w:r>
        <w:r w:rsidR="008F6DB7" w:rsidRPr="00BB6A3C">
          <w:rPr>
            <w:noProof/>
            <w:webHidden/>
            <w:lang w:val="cs-CZ"/>
          </w:rPr>
          <w:tab/>
        </w:r>
        <w:r w:rsidR="008F6DB7" w:rsidRPr="00BB6A3C">
          <w:rPr>
            <w:noProof/>
            <w:webHidden/>
            <w:lang w:val="cs-CZ"/>
          </w:rPr>
          <w:fldChar w:fldCharType="begin"/>
        </w:r>
        <w:r w:rsidR="008F6DB7" w:rsidRPr="00BB6A3C">
          <w:rPr>
            <w:noProof/>
            <w:webHidden/>
            <w:lang w:val="cs-CZ"/>
          </w:rPr>
          <w:instrText xml:space="preserve"> PAGEREF _Toc702245 \h </w:instrText>
        </w:r>
        <w:r w:rsidR="008F6DB7" w:rsidRPr="00BB6A3C">
          <w:rPr>
            <w:noProof/>
            <w:webHidden/>
            <w:lang w:val="cs-CZ"/>
          </w:rPr>
        </w:r>
        <w:r w:rsidR="008F6DB7" w:rsidRPr="00BB6A3C">
          <w:rPr>
            <w:noProof/>
            <w:webHidden/>
            <w:lang w:val="cs-CZ"/>
          </w:rPr>
          <w:fldChar w:fldCharType="separate"/>
        </w:r>
        <w:r w:rsidR="008F6DB7" w:rsidRPr="00BB6A3C">
          <w:rPr>
            <w:noProof/>
            <w:webHidden/>
            <w:lang w:val="cs-CZ"/>
          </w:rPr>
          <w:t>9</w:t>
        </w:r>
        <w:r w:rsidR="008F6DB7" w:rsidRPr="00BB6A3C">
          <w:rPr>
            <w:noProof/>
            <w:webHidden/>
            <w:lang w:val="cs-CZ"/>
          </w:rPr>
          <w:fldChar w:fldCharType="end"/>
        </w:r>
      </w:hyperlink>
    </w:p>
    <w:p w:rsidR="008F6DB7" w:rsidRPr="00BB6A3C" w:rsidRDefault="00594D29">
      <w:pPr>
        <w:pStyle w:val="Obsah1"/>
        <w:tabs>
          <w:tab w:val="left" w:pos="440"/>
        </w:tabs>
        <w:rPr>
          <w:rFonts w:eastAsiaTheme="minorEastAsia" w:cstheme="minorBidi"/>
          <w:b w:val="0"/>
          <w:bCs w:val="0"/>
          <w:caps w:val="0"/>
          <w:noProof/>
          <w:sz w:val="24"/>
          <w:szCs w:val="24"/>
          <w:lang w:val="cs-CZ" w:eastAsia="de-DE"/>
        </w:rPr>
      </w:pPr>
      <w:hyperlink w:anchor="_Toc702246" w:history="1">
        <w:r w:rsidR="008F6DB7" w:rsidRPr="00BB6A3C">
          <w:rPr>
            <w:rStyle w:val="Hypertextovodkaz"/>
            <w:noProof/>
            <w:lang w:val="cs-CZ"/>
          </w:rPr>
          <w:t>8</w:t>
        </w:r>
        <w:r w:rsidR="008F6DB7" w:rsidRPr="00BB6A3C">
          <w:rPr>
            <w:rFonts w:eastAsiaTheme="minorEastAsia" w:cstheme="minorBidi"/>
            <w:b w:val="0"/>
            <w:bCs w:val="0"/>
            <w:caps w:val="0"/>
            <w:noProof/>
            <w:sz w:val="24"/>
            <w:szCs w:val="24"/>
            <w:lang w:val="cs-CZ" w:eastAsia="de-DE"/>
          </w:rPr>
          <w:tab/>
        </w:r>
        <w:r w:rsidR="008F6DB7" w:rsidRPr="00BB6A3C">
          <w:rPr>
            <w:rStyle w:val="Hypertextovodkaz"/>
            <w:noProof/>
            <w:lang w:val="cs-CZ"/>
          </w:rPr>
          <w:t>AAVTR 08 Technic</w:t>
        </w:r>
        <w:r w:rsidR="00E338ED">
          <w:rPr>
            <w:rStyle w:val="Hypertextovodkaz"/>
            <w:noProof/>
            <w:lang w:val="cs-CZ"/>
          </w:rPr>
          <w:t>ké řády pro třídu</w:t>
        </w:r>
        <w:r w:rsidR="008F6DB7" w:rsidRPr="00BB6A3C">
          <w:rPr>
            <w:rStyle w:val="Hypertextovodkaz"/>
            <w:noProof/>
            <w:lang w:val="cs-CZ"/>
          </w:rPr>
          <w:t xml:space="preserve"> 125 GP</w:t>
        </w:r>
        <w:r w:rsidR="008F6DB7" w:rsidRPr="00BB6A3C">
          <w:rPr>
            <w:noProof/>
            <w:webHidden/>
            <w:lang w:val="cs-CZ"/>
          </w:rPr>
          <w:tab/>
        </w:r>
        <w:r w:rsidR="008F6DB7" w:rsidRPr="00BB6A3C">
          <w:rPr>
            <w:noProof/>
            <w:webHidden/>
            <w:lang w:val="cs-CZ"/>
          </w:rPr>
          <w:fldChar w:fldCharType="begin"/>
        </w:r>
        <w:r w:rsidR="008F6DB7" w:rsidRPr="00BB6A3C">
          <w:rPr>
            <w:noProof/>
            <w:webHidden/>
            <w:lang w:val="cs-CZ"/>
          </w:rPr>
          <w:instrText xml:space="preserve"> PAGEREF _Toc702246 \h </w:instrText>
        </w:r>
        <w:r w:rsidR="008F6DB7" w:rsidRPr="00BB6A3C">
          <w:rPr>
            <w:noProof/>
            <w:webHidden/>
            <w:lang w:val="cs-CZ"/>
          </w:rPr>
        </w:r>
        <w:r w:rsidR="008F6DB7" w:rsidRPr="00BB6A3C">
          <w:rPr>
            <w:noProof/>
            <w:webHidden/>
            <w:lang w:val="cs-CZ"/>
          </w:rPr>
          <w:fldChar w:fldCharType="separate"/>
        </w:r>
        <w:r w:rsidR="008F6DB7" w:rsidRPr="00BB6A3C">
          <w:rPr>
            <w:noProof/>
            <w:webHidden/>
            <w:lang w:val="cs-CZ"/>
          </w:rPr>
          <w:t>15</w:t>
        </w:r>
        <w:r w:rsidR="008F6DB7" w:rsidRPr="00BB6A3C">
          <w:rPr>
            <w:noProof/>
            <w:webHidden/>
            <w:lang w:val="cs-CZ"/>
          </w:rPr>
          <w:fldChar w:fldCharType="end"/>
        </w:r>
      </w:hyperlink>
    </w:p>
    <w:p w:rsidR="008F6DB7" w:rsidRPr="00BB6A3C" w:rsidRDefault="00594D29">
      <w:pPr>
        <w:pStyle w:val="Obsah2"/>
        <w:tabs>
          <w:tab w:val="left" w:pos="880"/>
          <w:tab w:val="right" w:leader="dot" w:pos="9627"/>
        </w:tabs>
        <w:rPr>
          <w:rFonts w:eastAsiaTheme="minorEastAsia" w:cstheme="minorBidi"/>
          <w:smallCaps w:val="0"/>
          <w:noProof/>
          <w:sz w:val="24"/>
          <w:szCs w:val="24"/>
          <w:lang w:val="cs-CZ" w:eastAsia="de-DE"/>
        </w:rPr>
      </w:pPr>
      <w:hyperlink w:anchor="_Toc702247" w:history="1">
        <w:r w:rsidR="008F6DB7" w:rsidRPr="00BB6A3C">
          <w:rPr>
            <w:rStyle w:val="Hypertextovodkaz"/>
            <w:noProof/>
            <w:lang w:val="cs-CZ"/>
          </w:rPr>
          <w:t>8.1</w:t>
        </w:r>
        <w:r w:rsidR="008F6DB7" w:rsidRPr="00BB6A3C">
          <w:rPr>
            <w:rFonts w:eastAsiaTheme="minorEastAsia" w:cstheme="minorBidi"/>
            <w:smallCaps w:val="0"/>
            <w:noProof/>
            <w:sz w:val="24"/>
            <w:szCs w:val="24"/>
            <w:lang w:val="cs-CZ" w:eastAsia="de-DE"/>
          </w:rPr>
          <w:tab/>
        </w:r>
        <w:r w:rsidR="008F6DB7" w:rsidRPr="00BB6A3C">
          <w:rPr>
            <w:rStyle w:val="Hypertextovodkaz"/>
            <w:noProof/>
            <w:lang w:val="cs-CZ"/>
          </w:rPr>
          <w:t>125 GP Class specifications</w:t>
        </w:r>
        <w:r w:rsidR="008F6DB7" w:rsidRPr="00BB6A3C">
          <w:rPr>
            <w:noProof/>
            <w:webHidden/>
            <w:lang w:val="cs-CZ"/>
          </w:rPr>
          <w:tab/>
        </w:r>
        <w:r w:rsidR="008F6DB7" w:rsidRPr="00BB6A3C">
          <w:rPr>
            <w:noProof/>
            <w:webHidden/>
            <w:lang w:val="cs-CZ"/>
          </w:rPr>
          <w:fldChar w:fldCharType="begin"/>
        </w:r>
        <w:r w:rsidR="008F6DB7" w:rsidRPr="00BB6A3C">
          <w:rPr>
            <w:noProof/>
            <w:webHidden/>
            <w:lang w:val="cs-CZ"/>
          </w:rPr>
          <w:instrText xml:space="preserve"> PAGEREF _Toc702247 \h </w:instrText>
        </w:r>
        <w:r w:rsidR="008F6DB7" w:rsidRPr="00BB6A3C">
          <w:rPr>
            <w:noProof/>
            <w:webHidden/>
            <w:lang w:val="cs-CZ"/>
          </w:rPr>
        </w:r>
        <w:r w:rsidR="008F6DB7" w:rsidRPr="00BB6A3C">
          <w:rPr>
            <w:noProof/>
            <w:webHidden/>
            <w:lang w:val="cs-CZ"/>
          </w:rPr>
          <w:fldChar w:fldCharType="separate"/>
        </w:r>
        <w:r w:rsidR="008F6DB7" w:rsidRPr="00BB6A3C">
          <w:rPr>
            <w:noProof/>
            <w:webHidden/>
            <w:lang w:val="cs-CZ"/>
          </w:rPr>
          <w:t>15</w:t>
        </w:r>
        <w:r w:rsidR="008F6DB7" w:rsidRPr="00BB6A3C">
          <w:rPr>
            <w:noProof/>
            <w:webHidden/>
            <w:lang w:val="cs-CZ"/>
          </w:rPr>
          <w:fldChar w:fldCharType="end"/>
        </w:r>
      </w:hyperlink>
    </w:p>
    <w:p w:rsidR="008F6DB7" w:rsidRPr="00BB6A3C" w:rsidRDefault="00594D29">
      <w:pPr>
        <w:pStyle w:val="Obsah2"/>
        <w:tabs>
          <w:tab w:val="left" w:pos="880"/>
          <w:tab w:val="right" w:leader="dot" w:pos="9627"/>
        </w:tabs>
        <w:rPr>
          <w:rFonts w:eastAsiaTheme="minorEastAsia" w:cstheme="minorBidi"/>
          <w:smallCaps w:val="0"/>
          <w:noProof/>
          <w:sz w:val="24"/>
          <w:szCs w:val="24"/>
          <w:lang w:val="cs-CZ" w:eastAsia="de-DE"/>
        </w:rPr>
      </w:pPr>
      <w:hyperlink w:anchor="_Toc702248" w:history="1">
        <w:r w:rsidR="008F6DB7" w:rsidRPr="00BB6A3C">
          <w:rPr>
            <w:rStyle w:val="Hypertextovodkaz"/>
            <w:noProof/>
            <w:lang w:val="cs-CZ"/>
          </w:rPr>
          <w:t>8.2</w:t>
        </w:r>
        <w:r w:rsidR="008F6DB7" w:rsidRPr="00BB6A3C">
          <w:rPr>
            <w:rFonts w:eastAsiaTheme="minorEastAsia" w:cstheme="minorBidi"/>
            <w:smallCaps w:val="0"/>
            <w:noProof/>
            <w:sz w:val="24"/>
            <w:szCs w:val="24"/>
            <w:lang w:val="cs-CZ" w:eastAsia="de-DE"/>
          </w:rPr>
          <w:tab/>
        </w:r>
        <w:r w:rsidR="00E338ED">
          <w:rPr>
            <w:rStyle w:val="Hypertextovodkaz"/>
            <w:noProof/>
            <w:lang w:val="cs-CZ"/>
          </w:rPr>
          <w:t>Motor</w:t>
        </w:r>
        <w:r w:rsidR="008F6DB7" w:rsidRPr="00BB6A3C">
          <w:rPr>
            <w:noProof/>
            <w:webHidden/>
            <w:lang w:val="cs-CZ"/>
          </w:rPr>
          <w:tab/>
        </w:r>
        <w:r w:rsidR="008F6DB7" w:rsidRPr="00BB6A3C">
          <w:rPr>
            <w:noProof/>
            <w:webHidden/>
            <w:lang w:val="cs-CZ"/>
          </w:rPr>
          <w:fldChar w:fldCharType="begin"/>
        </w:r>
        <w:r w:rsidR="008F6DB7" w:rsidRPr="00BB6A3C">
          <w:rPr>
            <w:noProof/>
            <w:webHidden/>
            <w:lang w:val="cs-CZ"/>
          </w:rPr>
          <w:instrText xml:space="preserve"> PAGEREF _Toc702248 \h </w:instrText>
        </w:r>
        <w:r w:rsidR="008F6DB7" w:rsidRPr="00BB6A3C">
          <w:rPr>
            <w:noProof/>
            <w:webHidden/>
            <w:lang w:val="cs-CZ"/>
          </w:rPr>
        </w:r>
        <w:r w:rsidR="008F6DB7" w:rsidRPr="00BB6A3C">
          <w:rPr>
            <w:noProof/>
            <w:webHidden/>
            <w:lang w:val="cs-CZ"/>
          </w:rPr>
          <w:fldChar w:fldCharType="separate"/>
        </w:r>
        <w:r w:rsidR="008F6DB7" w:rsidRPr="00BB6A3C">
          <w:rPr>
            <w:noProof/>
            <w:webHidden/>
            <w:lang w:val="cs-CZ"/>
          </w:rPr>
          <w:t>15</w:t>
        </w:r>
        <w:r w:rsidR="008F6DB7" w:rsidRPr="00BB6A3C">
          <w:rPr>
            <w:noProof/>
            <w:webHidden/>
            <w:lang w:val="cs-CZ"/>
          </w:rPr>
          <w:fldChar w:fldCharType="end"/>
        </w:r>
      </w:hyperlink>
    </w:p>
    <w:p w:rsidR="008F6DB7" w:rsidRPr="00BB6A3C" w:rsidRDefault="00594D29">
      <w:pPr>
        <w:pStyle w:val="Obsah2"/>
        <w:tabs>
          <w:tab w:val="left" w:pos="880"/>
          <w:tab w:val="right" w:leader="dot" w:pos="9627"/>
        </w:tabs>
        <w:rPr>
          <w:rFonts w:eastAsiaTheme="minorEastAsia" w:cstheme="minorBidi"/>
          <w:smallCaps w:val="0"/>
          <w:noProof/>
          <w:sz w:val="24"/>
          <w:szCs w:val="24"/>
          <w:lang w:val="cs-CZ" w:eastAsia="de-DE"/>
        </w:rPr>
      </w:pPr>
      <w:hyperlink w:anchor="_Toc702249" w:history="1">
        <w:r w:rsidR="008F6DB7" w:rsidRPr="00BB6A3C">
          <w:rPr>
            <w:rStyle w:val="Hypertextovodkaz"/>
            <w:noProof/>
            <w:lang w:val="cs-CZ"/>
          </w:rPr>
          <w:t>8.3</w:t>
        </w:r>
        <w:r w:rsidR="008F6DB7" w:rsidRPr="00BB6A3C">
          <w:rPr>
            <w:rFonts w:eastAsiaTheme="minorEastAsia" w:cstheme="minorBidi"/>
            <w:smallCaps w:val="0"/>
            <w:noProof/>
            <w:sz w:val="24"/>
            <w:szCs w:val="24"/>
            <w:lang w:val="cs-CZ" w:eastAsia="de-DE"/>
          </w:rPr>
          <w:tab/>
        </w:r>
        <w:r w:rsidR="00E338ED">
          <w:rPr>
            <w:rStyle w:val="Hypertextovodkaz"/>
            <w:noProof/>
            <w:lang w:val="cs-CZ"/>
          </w:rPr>
          <w:t>Převody</w:t>
        </w:r>
        <w:r w:rsidR="008F6DB7" w:rsidRPr="00BB6A3C">
          <w:rPr>
            <w:noProof/>
            <w:webHidden/>
            <w:lang w:val="cs-CZ"/>
          </w:rPr>
          <w:tab/>
        </w:r>
        <w:r w:rsidR="008F6DB7" w:rsidRPr="00BB6A3C">
          <w:rPr>
            <w:noProof/>
            <w:webHidden/>
            <w:lang w:val="cs-CZ"/>
          </w:rPr>
          <w:fldChar w:fldCharType="begin"/>
        </w:r>
        <w:r w:rsidR="008F6DB7" w:rsidRPr="00BB6A3C">
          <w:rPr>
            <w:noProof/>
            <w:webHidden/>
            <w:lang w:val="cs-CZ"/>
          </w:rPr>
          <w:instrText xml:space="preserve"> PAGEREF _Toc702249 \h </w:instrText>
        </w:r>
        <w:r w:rsidR="008F6DB7" w:rsidRPr="00BB6A3C">
          <w:rPr>
            <w:noProof/>
            <w:webHidden/>
            <w:lang w:val="cs-CZ"/>
          </w:rPr>
        </w:r>
        <w:r w:rsidR="008F6DB7" w:rsidRPr="00BB6A3C">
          <w:rPr>
            <w:noProof/>
            <w:webHidden/>
            <w:lang w:val="cs-CZ"/>
          </w:rPr>
          <w:fldChar w:fldCharType="separate"/>
        </w:r>
        <w:r w:rsidR="008F6DB7" w:rsidRPr="00BB6A3C">
          <w:rPr>
            <w:noProof/>
            <w:webHidden/>
            <w:lang w:val="cs-CZ"/>
          </w:rPr>
          <w:t>16</w:t>
        </w:r>
        <w:r w:rsidR="008F6DB7" w:rsidRPr="00BB6A3C">
          <w:rPr>
            <w:noProof/>
            <w:webHidden/>
            <w:lang w:val="cs-CZ"/>
          </w:rPr>
          <w:fldChar w:fldCharType="end"/>
        </w:r>
      </w:hyperlink>
    </w:p>
    <w:p w:rsidR="008F6DB7" w:rsidRPr="00BB6A3C" w:rsidRDefault="00594D29">
      <w:pPr>
        <w:pStyle w:val="Obsah2"/>
        <w:tabs>
          <w:tab w:val="left" w:pos="880"/>
          <w:tab w:val="right" w:leader="dot" w:pos="9627"/>
        </w:tabs>
        <w:rPr>
          <w:rFonts w:eastAsiaTheme="minorEastAsia" w:cstheme="minorBidi"/>
          <w:smallCaps w:val="0"/>
          <w:noProof/>
          <w:sz w:val="24"/>
          <w:szCs w:val="24"/>
          <w:lang w:val="cs-CZ" w:eastAsia="de-DE"/>
        </w:rPr>
      </w:pPr>
      <w:hyperlink w:anchor="_Toc702250" w:history="1">
        <w:r w:rsidR="008F6DB7" w:rsidRPr="00BB6A3C">
          <w:rPr>
            <w:rStyle w:val="Hypertextovodkaz"/>
            <w:noProof/>
            <w:lang w:val="cs-CZ"/>
          </w:rPr>
          <w:t>8.4</w:t>
        </w:r>
        <w:r w:rsidR="008F6DB7" w:rsidRPr="00BB6A3C">
          <w:rPr>
            <w:rFonts w:eastAsiaTheme="minorEastAsia" w:cstheme="minorBidi"/>
            <w:smallCaps w:val="0"/>
            <w:noProof/>
            <w:sz w:val="24"/>
            <w:szCs w:val="24"/>
            <w:lang w:val="cs-CZ" w:eastAsia="de-DE"/>
          </w:rPr>
          <w:tab/>
        </w:r>
        <w:r w:rsidR="00E338ED">
          <w:rPr>
            <w:rStyle w:val="Hypertextovodkaz"/>
            <w:noProof/>
            <w:lang w:val="cs-CZ"/>
          </w:rPr>
          <w:t>Hmotnost</w:t>
        </w:r>
        <w:r w:rsidR="008F6DB7" w:rsidRPr="00BB6A3C">
          <w:rPr>
            <w:noProof/>
            <w:webHidden/>
            <w:lang w:val="cs-CZ"/>
          </w:rPr>
          <w:tab/>
        </w:r>
        <w:r w:rsidR="008F6DB7" w:rsidRPr="00BB6A3C">
          <w:rPr>
            <w:noProof/>
            <w:webHidden/>
            <w:lang w:val="cs-CZ"/>
          </w:rPr>
          <w:fldChar w:fldCharType="begin"/>
        </w:r>
        <w:r w:rsidR="008F6DB7" w:rsidRPr="00BB6A3C">
          <w:rPr>
            <w:noProof/>
            <w:webHidden/>
            <w:lang w:val="cs-CZ"/>
          </w:rPr>
          <w:instrText xml:space="preserve"> PAGEREF _Toc702250 \h </w:instrText>
        </w:r>
        <w:r w:rsidR="008F6DB7" w:rsidRPr="00BB6A3C">
          <w:rPr>
            <w:noProof/>
            <w:webHidden/>
            <w:lang w:val="cs-CZ"/>
          </w:rPr>
        </w:r>
        <w:r w:rsidR="008F6DB7" w:rsidRPr="00BB6A3C">
          <w:rPr>
            <w:noProof/>
            <w:webHidden/>
            <w:lang w:val="cs-CZ"/>
          </w:rPr>
          <w:fldChar w:fldCharType="separate"/>
        </w:r>
        <w:r w:rsidR="008F6DB7" w:rsidRPr="00BB6A3C">
          <w:rPr>
            <w:noProof/>
            <w:webHidden/>
            <w:lang w:val="cs-CZ"/>
          </w:rPr>
          <w:t>16</w:t>
        </w:r>
        <w:r w:rsidR="008F6DB7" w:rsidRPr="00BB6A3C">
          <w:rPr>
            <w:noProof/>
            <w:webHidden/>
            <w:lang w:val="cs-CZ"/>
          </w:rPr>
          <w:fldChar w:fldCharType="end"/>
        </w:r>
      </w:hyperlink>
    </w:p>
    <w:p w:rsidR="008F6DB7" w:rsidRPr="00BB6A3C" w:rsidRDefault="00594D29">
      <w:pPr>
        <w:pStyle w:val="Obsah2"/>
        <w:tabs>
          <w:tab w:val="left" w:pos="880"/>
          <w:tab w:val="right" w:leader="dot" w:pos="9627"/>
        </w:tabs>
        <w:rPr>
          <w:rFonts w:eastAsiaTheme="minorEastAsia" w:cstheme="minorBidi"/>
          <w:smallCaps w:val="0"/>
          <w:noProof/>
          <w:sz w:val="24"/>
          <w:szCs w:val="24"/>
          <w:lang w:val="cs-CZ" w:eastAsia="de-DE"/>
        </w:rPr>
      </w:pPr>
      <w:hyperlink w:anchor="_Toc702251" w:history="1">
        <w:r w:rsidR="008F6DB7" w:rsidRPr="00BB6A3C">
          <w:rPr>
            <w:rStyle w:val="Hypertextovodkaz"/>
            <w:noProof/>
            <w:lang w:val="cs-CZ"/>
          </w:rPr>
          <w:t>8.5</w:t>
        </w:r>
        <w:r w:rsidR="008F6DB7" w:rsidRPr="00BB6A3C">
          <w:rPr>
            <w:rFonts w:eastAsiaTheme="minorEastAsia" w:cstheme="minorBidi"/>
            <w:smallCaps w:val="0"/>
            <w:noProof/>
            <w:sz w:val="24"/>
            <w:szCs w:val="24"/>
            <w:lang w:val="cs-CZ" w:eastAsia="de-DE"/>
          </w:rPr>
          <w:tab/>
        </w:r>
        <w:r w:rsidR="00E338ED">
          <w:rPr>
            <w:rStyle w:val="Hypertextovodkaz"/>
            <w:noProof/>
            <w:lang w:val="cs-CZ"/>
          </w:rPr>
          <w:t>Nádrž</w:t>
        </w:r>
        <w:r w:rsidR="008F6DB7" w:rsidRPr="00BB6A3C">
          <w:rPr>
            <w:noProof/>
            <w:webHidden/>
            <w:lang w:val="cs-CZ"/>
          </w:rPr>
          <w:tab/>
        </w:r>
        <w:r w:rsidR="008F6DB7" w:rsidRPr="00BB6A3C">
          <w:rPr>
            <w:noProof/>
            <w:webHidden/>
            <w:lang w:val="cs-CZ"/>
          </w:rPr>
          <w:fldChar w:fldCharType="begin"/>
        </w:r>
        <w:r w:rsidR="008F6DB7" w:rsidRPr="00BB6A3C">
          <w:rPr>
            <w:noProof/>
            <w:webHidden/>
            <w:lang w:val="cs-CZ"/>
          </w:rPr>
          <w:instrText xml:space="preserve"> PAGEREF _Toc702251 \h </w:instrText>
        </w:r>
        <w:r w:rsidR="008F6DB7" w:rsidRPr="00BB6A3C">
          <w:rPr>
            <w:noProof/>
            <w:webHidden/>
            <w:lang w:val="cs-CZ"/>
          </w:rPr>
        </w:r>
        <w:r w:rsidR="008F6DB7" w:rsidRPr="00BB6A3C">
          <w:rPr>
            <w:noProof/>
            <w:webHidden/>
            <w:lang w:val="cs-CZ"/>
          </w:rPr>
          <w:fldChar w:fldCharType="separate"/>
        </w:r>
        <w:r w:rsidR="008F6DB7" w:rsidRPr="00BB6A3C">
          <w:rPr>
            <w:noProof/>
            <w:webHidden/>
            <w:lang w:val="cs-CZ"/>
          </w:rPr>
          <w:t>16</w:t>
        </w:r>
        <w:r w:rsidR="008F6DB7" w:rsidRPr="00BB6A3C">
          <w:rPr>
            <w:noProof/>
            <w:webHidden/>
            <w:lang w:val="cs-CZ"/>
          </w:rPr>
          <w:fldChar w:fldCharType="end"/>
        </w:r>
      </w:hyperlink>
    </w:p>
    <w:p w:rsidR="008F6DB7" w:rsidRPr="00BB6A3C" w:rsidRDefault="00594D29">
      <w:pPr>
        <w:pStyle w:val="Obsah2"/>
        <w:tabs>
          <w:tab w:val="left" w:pos="880"/>
          <w:tab w:val="right" w:leader="dot" w:pos="9627"/>
        </w:tabs>
        <w:rPr>
          <w:rFonts w:eastAsiaTheme="minorEastAsia" w:cstheme="minorBidi"/>
          <w:smallCaps w:val="0"/>
          <w:noProof/>
          <w:sz w:val="24"/>
          <w:szCs w:val="24"/>
          <w:lang w:val="cs-CZ" w:eastAsia="de-DE"/>
        </w:rPr>
      </w:pPr>
      <w:hyperlink w:anchor="_Toc702252" w:history="1">
        <w:r w:rsidR="008F6DB7" w:rsidRPr="00BB6A3C">
          <w:rPr>
            <w:rStyle w:val="Hypertextovodkaz"/>
            <w:noProof/>
            <w:lang w:val="cs-CZ"/>
          </w:rPr>
          <w:t>8.6</w:t>
        </w:r>
        <w:r w:rsidR="008F6DB7" w:rsidRPr="00BB6A3C">
          <w:rPr>
            <w:rFonts w:eastAsiaTheme="minorEastAsia" w:cstheme="minorBidi"/>
            <w:smallCaps w:val="0"/>
            <w:noProof/>
            <w:sz w:val="24"/>
            <w:szCs w:val="24"/>
            <w:lang w:val="cs-CZ" w:eastAsia="de-DE"/>
          </w:rPr>
          <w:tab/>
        </w:r>
        <w:r w:rsidR="00E338ED">
          <w:rPr>
            <w:rStyle w:val="Hypertextovodkaz"/>
            <w:noProof/>
            <w:lang w:val="cs-CZ"/>
          </w:rPr>
          <w:t xml:space="preserve">Bezpečnostní </w:t>
        </w:r>
        <w:r w:rsidR="008F6DB7" w:rsidRPr="00BB6A3C">
          <w:rPr>
            <w:rStyle w:val="Hypertextovodkaz"/>
            <w:noProof/>
            <w:lang w:val="cs-CZ"/>
          </w:rPr>
          <w:t xml:space="preserve">&amp; </w:t>
        </w:r>
        <w:r w:rsidR="00E338ED">
          <w:rPr>
            <w:rStyle w:val="Hypertextovodkaz"/>
            <w:noProof/>
            <w:lang w:val="cs-CZ"/>
          </w:rPr>
          <w:t>konstrukční kritéria</w:t>
        </w:r>
        <w:r w:rsidR="008F6DB7" w:rsidRPr="00BB6A3C">
          <w:rPr>
            <w:noProof/>
            <w:webHidden/>
            <w:lang w:val="cs-CZ"/>
          </w:rPr>
          <w:tab/>
        </w:r>
        <w:r w:rsidR="008F6DB7" w:rsidRPr="00BB6A3C">
          <w:rPr>
            <w:noProof/>
            <w:webHidden/>
            <w:lang w:val="cs-CZ"/>
          </w:rPr>
          <w:fldChar w:fldCharType="begin"/>
        </w:r>
        <w:r w:rsidR="008F6DB7" w:rsidRPr="00BB6A3C">
          <w:rPr>
            <w:noProof/>
            <w:webHidden/>
            <w:lang w:val="cs-CZ"/>
          </w:rPr>
          <w:instrText xml:space="preserve"> PAGEREF _Toc702252 \h </w:instrText>
        </w:r>
        <w:r w:rsidR="008F6DB7" w:rsidRPr="00BB6A3C">
          <w:rPr>
            <w:noProof/>
            <w:webHidden/>
            <w:lang w:val="cs-CZ"/>
          </w:rPr>
        </w:r>
        <w:r w:rsidR="008F6DB7" w:rsidRPr="00BB6A3C">
          <w:rPr>
            <w:noProof/>
            <w:webHidden/>
            <w:lang w:val="cs-CZ"/>
          </w:rPr>
          <w:fldChar w:fldCharType="separate"/>
        </w:r>
        <w:r w:rsidR="008F6DB7" w:rsidRPr="00BB6A3C">
          <w:rPr>
            <w:noProof/>
            <w:webHidden/>
            <w:lang w:val="cs-CZ"/>
          </w:rPr>
          <w:t>16</w:t>
        </w:r>
        <w:r w:rsidR="008F6DB7" w:rsidRPr="00BB6A3C">
          <w:rPr>
            <w:noProof/>
            <w:webHidden/>
            <w:lang w:val="cs-CZ"/>
          </w:rPr>
          <w:fldChar w:fldCharType="end"/>
        </w:r>
      </w:hyperlink>
    </w:p>
    <w:p w:rsidR="008F6DB7" w:rsidRPr="00BB6A3C" w:rsidRDefault="00594D29">
      <w:pPr>
        <w:pStyle w:val="Obsah2"/>
        <w:tabs>
          <w:tab w:val="left" w:pos="880"/>
          <w:tab w:val="right" w:leader="dot" w:pos="9627"/>
        </w:tabs>
        <w:rPr>
          <w:rFonts w:eastAsiaTheme="minorEastAsia" w:cstheme="minorBidi"/>
          <w:smallCaps w:val="0"/>
          <w:noProof/>
          <w:sz w:val="24"/>
          <w:szCs w:val="24"/>
          <w:lang w:val="cs-CZ" w:eastAsia="de-DE"/>
        </w:rPr>
      </w:pPr>
      <w:hyperlink w:anchor="_Toc702253" w:history="1">
        <w:r w:rsidR="008F6DB7" w:rsidRPr="00BB6A3C">
          <w:rPr>
            <w:rStyle w:val="Hypertextovodkaz"/>
            <w:noProof/>
            <w:lang w:val="cs-CZ"/>
          </w:rPr>
          <w:t>8.7</w:t>
        </w:r>
        <w:r w:rsidR="008F6DB7" w:rsidRPr="00BB6A3C">
          <w:rPr>
            <w:rFonts w:eastAsiaTheme="minorEastAsia" w:cstheme="minorBidi"/>
            <w:smallCaps w:val="0"/>
            <w:noProof/>
            <w:sz w:val="24"/>
            <w:szCs w:val="24"/>
            <w:lang w:val="cs-CZ" w:eastAsia="de-DE"/>
          </w:rPr>
          <w:tab/>
        </w:r>
        <w:r w:rsidR="008F6DB7" w:rsidRPr="00BB6A3C">
          <w:rPr>
            <w:rStyle w:val="Hypertextovodkaz"/>
            <w:noProof/>
            <w:lang w:val="cs-CZ"/>
          </w:rPr>
          <w:t>R</w:t>
        </w:r>
        <w:r w:rsidR="00E338ED">
          <w:rPr>
            <w:rStyle w:val="Hypertextovodkaz"/>
            <w:noProof/>
            <w:lang w:val="cs-CZ"/>
          </w:rPr>
          <w:t>áfky</w:t>
        </w:r>
        <w:r w:rsidR="008F6DB7" w:rsidRPr="00BB6A3C">
          <w:rPr>
            <w:noProof/>
            <w:webHidden/>
            <w:lang w:val="cs-CZ"/>
          </w:rPr>
          <w:tab/>
        </w:r>
        <w:r w:rsidR="008F6DB7" w:rsidRPr="00BB6A3C">
          <w:rPr>
            <w:noProof/>
            <w:webHidden/>
            <w:lang w:val="cs-CZ"/>
          </w:rPr>
          <w:fldChar w:fldCharType="begin"/>
        </w:r>
        <w:r w:rsidR="008F6DB7" w:rsidRPr="00BB6A3C">
          <w:rPr>
            <w:noProof/>
            <w:webHidden/>
            <w:lang w:val="cs-CZ"/>
          </w:rPr>
          <w:instrText xml:space="preserve"> PAGEREF _Toc702253 \h </w:instrText>
        </w:r>
        <w:r w:rsidR="008F6DB7" w:rsidRPr="00BB6A3C">
          <w:rPr>
            <w:noProof/>
            <w:webHidden/>
            <w:lang w:val="cs-CZ"/>
          </w:rPr>
        </w:r>
        <w:r w:rsidR="008F6DB7" w:rsidRPr="00BB6A3C">
          <w:rPr>
            <w:noProof/>
            <w:webHidden/>
            <w:lang w:val="cs-CZ"/>
          </w:rPr>
          <w:fldChar w:fldCharType="separate"/>
        </w:r>
        <w:r w:rsidR="008F6DB7" w:rsidRPr="00BB6A3C">
          <w:rPr>
            <w:noProof/>
            <w:webHidden/>
            <w:lang w:val="cs-CZ"/>
          </w:rPr>
          <w:t>18</w:t>
        </w:r>
        <w:r w:rsidR="008F6DB7" w:rsidRPr="00BB6A3C">
          <w:rPr>
            <w:noProof/>
            <w:webHidden/>
            <w:lang w:val="cs-CZ"/>
          </w:rPr>
          <w:fldChar w:fldCharType="end"/>
        </w:r>
      </w:hyperlink>
    </w:p>
    <w:p w:rsidR="008F6DB7" w:rsidRPr="00BB6A3C" w:rsidRDefault="00594D29">
      <w:pPr>
        <w:pStyle w:val="Obsah2"/>
        <w:tabs>
          <w:tab w:val="left" w:pos="880"/>
          <w:tab w:val="right" w:leader="dot" w:pos="9627"/>
        </w:tabs>
        <w:rPr>
          <w:rFonts w:eastAsiaTheme="minorEastAsia" w:cstheme="minorBidi"/>
          <w:smallCaps w:val="0"/>
          <w:noProof/>
          <w:sz w:val="24"/>
          <w:szCs w:val="24"/>
          <w:lang w:val="cs-CZ" w:eastAsia="de-DE"/>
        </w:rPr>
      </w:pPr>
      <w:hyperlink w:anchor="_Toc702254" w:history="1">
        <w:r w:rsidR="008F6DB7" w:rsidRPr="00BB6A3C">
          <w:rPr>
            <w:rStyle w:val="Hypertextovodkaz"/>
            <w:noProof/>
            <w:lang w:val="cs-CZ"/>
          </w:rPr>
          <w:t>8.8</w:t>
        </w:r>
        <w:r w:rsidR="008F6DB7" w:rsidRPr="00BB6A3C">
          <w:rPr>
            <w:rFonts w:eastAsiaTheme="minorEastAsia" w:cstheme="minorBidi"/>
            <w:smallCaps w:val="0"/>
            <w:noProof/>
            <w:sz w:val="24"/>
            <w:szCs w:val="24"/>
            <w:lang w:val="cs-CZ" w:eastAsia="de-DE"/>
          </w:rPr>
          <w:tab/>
        </w:r>
        <w:r w:rsidR="00E338ED" w:rsidRPr="00E338ED">
          <w:rPr>
            <w:rStyle w:val="Hypertextovodkaz"/>
            <w:noProof/>
            <w:lang w:val="cs-CZ"/>
          </w:rPr>
          <w:t>Startovní čísla a podklad</w:t>
        </w:r>
        <w:r w:rsidR="008F6DB7" w:rsidRPr="00BB6A3C">
          <w:rPr>
            <w:noProof/>
            <w:webHidden/>
            <w:lang w:val="cs-CZ"/>
          </w:rPr>
          <w:tab/>
        </w:r>
        <w:r w:rsidR="008F6DB7" w:rsidRPr="00BB6A3C">
          <w:rPr>
            <w:noProof/>
            <w:webHidden/>
            <w:lang w:val="cs-CZ"/>
          </w:rPr>
          <w:fldChar w:fldCharType="begin"/>
        </w:r>
        <w:r w:rsidR="008F6DB7" w:rsidRPr="00BB6A3C">
          <w:rPr>
            <w:noProof/>
            <w:webHidden/>
            <w:lang w:val="cs-CZ"/>
          </w:rPr>
          <w:instrText xml:space="preserve"> PAGEREF _Toc702254 \h </w:instrText>
        </w:r>
        <w:r w:rsidR="008F6DB7" w:rsidRPr="00BB6A3C">
          <w:rPr>
            <w:noProof/>
            <w:webHidden/>
            <w:lang w:val="cs-CZ"/>
          </w:rPr>
        </w:r>
        <w:r w:rsidR="008F6DB7" w:rsidRPr="00BB6A3C">
          <w:rPr>
            <w:noProof/>
            <w:webHidden/>
            <w:lang w:val="cs-CZ"/>
          </w:rPr>
          <w:fldChar w:fldCharType="separate"/>
        </w:r>
        <w:r w:rsidR="008F6DB7" w:rsidRPr="00BB6A3C">
          <w:rPr>
            <w:noProof/>
            <w:webHidden/>
            <w:lang w:val="cs-CZ"/>
          </w:rPr>
          <w:t>18</w:t>
        </w:r>
        <w:r w:rsidR="008F6DB7" w:rsidRPr="00BB6A3C">
          <w:rPr>
            <w:noProof/>
            <w:webHidden/>
            <w:lang w:val="cs-CZ"/>
          </w:rPr>
          <w:fldChar w:fldCharType="end"/>
        </w:r>
      </w:hyperlink>
    </w:p>
    <w:p w:rsidR="008F6DB7" w:rsidRPr="00BB6A3C" w:rsidRDefault="00594D29">
      <w:pPr>
        <w:pStyle w:val="Obsah2"/>
        <w:tabs>
          <w:tab w:val="left" w:pos="880"/>
          <w:tab w:val="right" w:leader="dot" w:pos="9627"/>
        </w:tabs>
        <w:rPr>
          <w:rFonts w:eastAsiaTheme="minorEastAsia" w:cstheme="minorBidi"/>
          <w:smallCaps w:val="0"/>
          <w:noProof/>
          <w:sz w:val="24"/>
          <w:szCs w:val="24"/>
          <w:lang w:val="cs-CZ" w:eastAsia="de-DE"/>
        </w:rPr>
      </w:pPr>
      <w:hyperlink w:anchor="_Toc702255" w:history="1">
        <w:r w:rsidR="008F6DB7" w:rsidRPr="00BB6A3C">
          <w:rPr>
            <w:rStyle w:val="Hypertextovodkaz"/>
            <w:noProof/>
            <w:lang w:val="cs-CZ"/>
          </w:rPr>
          <w:t>8.9</w:t>
        </w:r>
        <w:r w:rsidR="008F6DB7" w:rsidRPr="00BB6A3C">
          <w:rPr>
            <w:rFonts w:eastAsiaTheme="minorEastAsia" w:cstheme="minorBidi"/>
            <w:smallCaps w:val="0"/>
            <w:noProof/>
            <w:sz w:val="24"/>
            <w:szCs w:val="24"/>
            <w:lang w:val="cs-CZ" w:eastAsia="de-DE"/>
          </w:rPr>
          <w:tab/>
        </w:r>
        <w:r w:rsidR="00E338ED" w:rsidRPr="00E338ED">
          <w:rPr>
            <w:rStyle w:val="Hypertextovodkaz"/>
            <w:noProof/>
            <w:lang w:val="cs-CZ"/>
          </w:rPr>
          <w:t>Palivo, olej a chladivo</w:t>
        </w:r>
        <w:r w:rsidR="008F6DB7" w:rsidRPr="00BB6A3C">
          <w:rPr>
            <w:noProof/>
            <w:webHidden/>
            <w:lang w:val="cs-CZ"/>
          </w:rPr>
          <w:tab/>
        </w:r>
        <w:r w:rsidR="008F6DB7" w:rsidRPr="00BB6A3C">
          <w:rPr>
            <w:noProof/>
            <w:webHidden/>
            <w:lang w:val="cs-CZ"/>
          </w:rPr>
          <w:fldChar w:fldCharType="begin"/>
        </w:r>
        <w:r w:rsidR="008F6DB7" w:rsidRPr="00BB6A3C">
          <w:rPr>
            <w:noProof/>
            <w:webHidden/>
            <w:lang w:val="cs-CZ"/>
          </w:rPr>
          <w:instrText xml:space="preserve"> PAGEREF _Toc702255 \h </w:instrText>
        </w:r>
        <w:r w:rsidR="008F6DB7" w:rsidRPr="00BB6A3C">
          <w:rPr>
            <w:noProof/>
            <w:webHidden/>
            <w:lang w:val="cs-CZ"/>
          </w:rPr>
        </w:r>
        <w:r w:rsidR="008F6DB7" w:rsidRPr="00BB6A3C">
          <w:rPr>
            <w:noProof/>
            <w:webHidden/>
            <w:lang w:val="cs-CZ"/>
          </w:rPr>
          <w:fldChar w:fldCharType="separate"/>
        </w:r>
        <w:r w:rsidR="008F6DB7" w:rsidRPr="00BB6A3C">
          <w:rPr>
            <w:noProof/>
            <w:webHidden/>
            <w:lang w:val="cs-CZ"/>
          </w:rPr>
          <w:t>18</w:t>
        </w:r>
        <w:r w:rsidR="008F6DB7" w:rsidRPr="00BB6A3C">
          <w:rPr>
            <w:noProof/>
            <w:webHidden/>
            <w:lang w:val="cs-CZ"/>
          </w:rPr>
          <w:fldChar w:fldCharType="end"/>
        </w:r>
      </w:hyperlink>
    </w:p>
    <w:p w:rsidR="008F6DB7" w:rsidRPr="00BB6A3C" w:rsidRDefault="00594D29">
      <w:pPr>
        <w:pStyle w:val="Obsah1"/>
        <w:tabs>
          <w:tab w:val="left" w:pos="440"/>
        </w:tabs>
        <w:rPr>
          <w:rFonts w:eastAsiaTheme="minorEastAsia" w:cstheme="minorBidi"/>
          <w:b w:val="0"/>
          <w:bCs w:val="0"/>
          <w:caps w:val="0"/>
          <w:noProof/>
          <w:sz w:val="24"/>
          <w:szCs w:val="24"/>
          <w:lang w:val="cs-CZ" w:eastAsia="de-DE"/>
        </w:rPr>
      </w:pPr>
      <w:hyperlink w:anchor="_Toc702256" w:history="1">
        <w:r w:rsidR="008F6DB7" w:rsidRPr="00BB6A3C">
          <w:rPr>
            <w:rStyle w:val="Hypertextovodkaz"/>
            <w:noProof/>
            <w:lang w:val="cs-CZ"/>
          </w:rPr>
          <w:t>9</w:t>
        </w:r>
        <w:r w:rsidR="008F6DB7" w:rsidRPr="00BB6A3C">
          <w:rPr>
            <w:rFonts w:eastAsiaTheme="minorEastAsia" w:cstheme="minorBidi"/>
            <w:b w:val="0"/>
            <w:bCs w:val="0"/>
            <w:caps w:val="0"/>
            <w:noProof/>
            <w:sz w:val="24"/>
            <w:szCs w:val="24"/>
            <w:lang w:val="cs-CZ" w:eastAsia="de-DE"/>
          </w:rPr>
          <w:tab/>
        </w:r>
        <w:r w:rsidR="008F6DB7" w:rsidRPr="00BB6A3C">
          <w:rPr>
            <w:rStyle w:val="Hypertextovodkaz"/>
            <w:noProof/>
            <w:lang w:val="cs-CZ"/>
          </w:rPr>
          <w:t>AAVTR 08 Technic</w:t>
        </w:r>
        <w:r w:rsidR="00E338ED">
          <w:rPr>
            <w:rStyle w:val="Hypertextovodkaz"/>
            <w:noProof/>
            <w:lang w:val="cs-CZ"/>
          </w:rPr>
          <w:t>ké řády pro třídu</w:t>
        </w:r>
        <w:r w:rsidR="008F6DB7" w:rsidRPr="00BB6A3C">
          <w:rPr>
            <w:rStyle w:val="Hypertextovodkaz"/>
            <w:noProof/>
            <w:lang w:val="cs-CZ"/>
          </w:rPr>
          <w:t xml:space="preserve"> Moto 3</w:t>
        </w:r>
        <w:r w:rsidR="008F6DB7" w:rsidRPr="00BB6A3C">
          <w:rPr>
            <w:noProof/>
            <w:webHidden/>
            <w:lang w:val="cs-CZ"/>
          </w:rPr>
          <w:tab/>
        </w:r>
        <w:r w:rsidR="008F6DB7" w:rsidRPr="00BB6A3C">
          <w:rPr>
            <w:noProof/>
            <w:webHidden/>
            <w:lang w:val="cs-CZ"/>
          </w:rPr>
          <w:fldChar w:fldCharType="begin"/>
        </w:r>
        <w:r w:rsidR="008F6DB7" w:rsidRPr="00BB6A3C">
          <w:rPr>
            <w:noProof/>
            <w:webHidden/>
            <w:lang w:val="cs-CZ"/>
          </w:rPr>
          <w:instrText xml:space="preserve"> PAGEREF _Toc702256 \h </w:instrText>
        </w:r>
        <w:r w:rsidR="008F6DB7" w:rsidRPr="00BB6A3C">
          <w:rPr>
            <w:noProof/>
            <w:webHidden/>
            <w:lang w:val="cs-CZ"/>
          </w:rPr>
        </w:r>
        <w:r w:rsidR="008F6DB7" w:rsidRPr="00BB6A3C">
          <w:rPr>
            <w:noProof/>
            <w:webHidden/>
            <w:lang w:val="cs-CZ"/>
          </w:rPr>
          <w:fldChar w:fldCharType="separate"/>
        </w:r>
        <w:r w:rsidR="008F6DB7" w:rsidRPr="00BB6A3C">
          <w:rPr>
            <w:noProof/>
            <w:webHidden/>
            <w:lang w:val="cs-CZ"/>
          </w:rPr>
          <w:t>18</w:t>
        </w:r>
        <w:r w:rsidR="008F6DB7" w:rsidRPr="00BB6A3C">
          <w:rPr>
            <w:noProof/>
            <w:webHidden/>
            <w:lang w:val="cs-CZ"/>
          </w:rPr>
          <w:fldChar w:fldCharType="end"/>
        </w:r>
      </w:hyperlink>
    </w:p>
    <w:p w:rsidR="00EE35FA" w:rsidRPr="00BB6A3C" w:rsidRDefault="00A312DF" w:rsidP="002D7DB7">
      <w:pPr>
        <w:suppressAutoHyphens/>
        <w:spacing w:after="0" w:line="240" w:lineRule="auto"/>
        <w:rPr>
          <w:rFonts w:ascii="Arial" w:eastAsia="Times New Roman" w:hAnsi="Arial" w:cs="Arial"/>
          <w:sz w:val="20"/>
          <w:szCs w:val="20"/>
          <w:lang w:val="cs-CZ" w:eastAsia="zh-CN"/>
        </w:rPr>
      </w:pPr>
      <w:r w:rsidRPr="00BB6A3C">
        <w:rPr>
          <w:rFonts w:ascii="Arial" w:eastAsia="Times New Roman" w:hAnsi="Arial" w:cs="Arial"/>
          <w:sz w:val="20"/>
          <w:szCs w:val="20"/>
          <w:lang w:val="cs-CZ" w:eastAsia="zh-CN"/>
        </w:rPr>
        <w:fldChar w:fldCharType="end"/>
      </w:r>
    </w:p>
    <w:p w:rsidR="00030AE0" w:rsidRPr="00BB6A3C" w:rsidRDefault="00030AE0">
      <w:pPr>
        <w:rPr>
          <w:rFonts w:eastAsiaTheme="majorEastAsia" w:cs="Times New Roman (Überschriften"/>
          <w:sz w:val="24"/>
          <w:szCs w:val="32"/>
          <w:lang w:val="cs-CZ"/>
        </w:rPr>
      </w:pPr>
      <w:r w:rsidRPr="00BB6A3C">
        <w:rPr>
          <w:lang w:val="cs-CZ"/>
        </w:rPr>
        <w:br w:type="page"/>
      </w:r>
      <w:bookmarkStart w:id="0" w:name="_GoBack"/>
      <w:bookmarkEnd w:id="0"/>
    </w:p>
    <w:p w:rsidR="00BB6A3C" w:rsidRPr="00BB6A3C" w:rsidRDefault="00BB6A3C" w:rsidP="00BB6A3C">
      <w:pPr>
        <w:pStyle w:val="Nadpis1"/>
        <w:rPr>
          <w:lang w:val="cs-CZ"/>
        </w:rPr>
      </w:pPr>
      <w:bookmarkStart w:id="1" w:name="_Toc508026670"/>
      <w:bookmarkStart w:id="2" w:name="_Toc702210"/>
      <w:r w:rsidRPr="00BB6A3C">
        <w:rPr>
          <w:lang w:val="cs-CZ"/>
        </w:rPr>
        <w:lastRenderedPageBreak/>
        <w:t xml:space="preserve">AAVTR 01 </w:t>
      </w:r>
      <w:r w:rsidRPr="00BB6A3C">
        <w:rPr>
          <w:lang w:val="cs-CZ"/>
        </w:rPr>
        <w:tab/>
      </w:r>
      <w:bookmarkEnd w:id="1"/>
      <w:r w:rsidRPr="00BB6A3C">
        <w:rPr>
          <w:lang w:val="cs-CZ"/>
        </w:rPr>
        <w:t>KATEGORIE</w:t>
      </w:r>
    </w:p>
    <w:p w:rsidR="00BB6A3C" w:rsidRPr="00BB6A3C" w:rsidRDefault="00BB6A3C" w:rsidP="00BB6A3C">
      <w:pPr>
        <w:spacing w:after="60"/>
        <w:rPr>
          <w:lang w:val="cs-CZ"/>
        </w:rPr>
      </w:pPr>
      <w:r w:rsidRPr="00BB6A3C">
        <w:rPr>
          <w:lang w:val="cs-CZ"/>
        </w:rPr>
        <w:t xml:space="preserve">Motocykly pro mistrovství  Alpe Adria Vintage Championship (AAVC) jsou rozdělené do 2 kategorií:  </w:t>
      </w:r>
    </w:p>
    <w:p w:rsidR="00BB6A3C" w:rsidRPr="00BB6A3C" w:rsidRDefault="00BB6A3C" w:rsidP="00BB6A3C">
      <w:pPr>
        <w:pStyle w:val="Odstavecseseznamem"/>
        <w:numPr>
          <w:ilvl w:val="0"/>
          <w:numId w:val="2"/>
        </w:numPr>
        <w:spacing w:after="0" w:line="264" w:lineRule="auto"/>
        <w:rPr>
          <w:lang w:val="cs-CZ"/>
        </w:rPr>
      </w:pPr>
      <w:r w:rsidRPr="00BB6A3C">
        <w:rPr>
          <w:lang w:val="cs-CZ"/>
        </w:rPr>
        <w:t>“OLDTIMER”</w:t>
      </w:r>
    </w:p>
    <w:p w:rsidR="00BB6A3C" w:rsidRPr="00BB6A3C" w:rsidRDefault="00BB6A3C" w:rsidP="00BB6A3C">
      <w:pPr>
        <w:pStyle w:val="Odstavecseseznamem"/>
        <w:numPr>
          <w:ilvl w:val="0"/>
          <w:numId w:val="2"/>
        </w:numPr>
        <w:spacing w:after="0" w:line="264" w:lineRule="auto"/>
        <w:rPr>
          <w:lang w:val="cs-CZ"/>
        </w:rPr>
      </w:pPr>
      <w:r w:rsidRPr="00BB6A3C">
        <w:rPr>
          <w:lang w:val="cs-CZ"/>
        </w:rPr>
        <w:t>“CLASSIC”</w:t>
      </w:r>
    </w:p>
    <w:p w:rsidR="00BB6A3C" w:rsidRPr="00BB6A3C" w:rsidRDefault="00BB6A3C" w:rsidP="00BB6A3C">
      <w:pPr>
        <w:pStyle w:val="Nadpis1"/>
        <w:rPr>
          <w:lang w:val="cs-CZ"/>
        </w:rPr>
      </w:pPr>
      <w:bookmarkStart w:id="3" w:name="_Toc508026671"/>
      <w:r w:rsidRPr="00BB6A3C">
        <w:rPr>
          <w:lang w:val="cs-CZ"/>
        </w:rPr>
        <w:t xml:space="preserve">AAVTR 02 </w:t>
      </w:r>
      <w:r w:rsidRPr="00BB6A3C">
        <w:rPr>
          <w:lang w:val="cs-CZ"/>
        </w:rPr>
        <w:tab/>
      </w:r>
      <w:bookmarkEnd w:id="3"/>
      <w:r w:rsidRPr="00BB6A3C">
        <w:rPr>
          <w:lang w:val="cs-CZ"/>
        </w:rPr>
        <w:t>VŠEOBECNÉ</w:t>
      </w:r>
    </w:p>
    <w:p w:rsidR="00BB6A3C" w:rsidRPr="00BB6A3C" w:rsidRDefault="00BB6A3C" w:rsidP="00BB6A3C">
      <w:pPr>
        <w:pStyle w:val="Odstavecseseznamem"/>
        <w:numPr>
          <w:ilvl w:val="0"/>
          <w:numId w:val="3"/>
        </w:numPr>
        <w:spacing w:after="0" w:line="264" w:lineRule="auto"/>
        <w:rPr>
          <w:lang w:val="cs-CZ"/>
        </w:rPr>
      </w:pPr>
      <w:r w:rsidRPr="00BB6A3C">
        <w:rPr>
          <w:lang w:val="cs-CZ"/>
        </w:rPr>
        <w:t>Rozdíl mezi kategoriemi je dán pouze rokem výroby motocyklu (rokem prvního závodního nasazení), nikoli jejich technickými charakteristikami.</w:t>
      </w:r>
    </w:p>
    <w:p w:rsidR="00BB6A3C" w:rsidRPr="00BB6A3C" w:rsidRDefault="00BB6A3C" w:rsidP="00BB6A3C">
      <w:pPr>
        <w:pStyle w:val="Odstavecseseznamem"/>
        <w:numPr>
          <w:ilvl w:val="0"/>
          <w:numId w:val="3"/>
        </w:numPr>
        <w:spacing w:after="0" w:line="264" w:lineRule="auto"/>
        <w:rPr>
          <w:lang w:val="cs-CZ"/>
        </w:rPr>
      </w:pPr>
      <w:r w:rsidRPr="00BB6A3C">
        <w:rPr>
          <w:lang w:val="cs-CZ"/>
        </w:rPr>
        <w:t xml:space="preserve">Pro účast v šampionátu musí být motocykl v plně souladu s tímto předpisem. Konstrukce a charakteristika motocyklu musí zůstat stejná, jako v roce jeho výroby. </w:t>
      </w:r>
    </w:p>
    <w:p w:rsidR="00BB6A3C" w:rsidRPr="00BB6A3C" w:rsidRDefault="00BB6A3C" w:rsidP="00BB6A3C">
      <w:pPr>
        <w:pStyle w:val="Odstavecseseznamem"/>
        <w:numPr>
          <w:ilvl w:val="0"/>
          <w:numId w:val="3"/>
        </w:numPr>
        <w:spacing w:after="0" w:line="264" w:lineRule="auto"/>
        <w:rPr>
          <w:lang w:val="cs-CZ"/>
        </w:rPr>
      </w:pPr>
      <w:r w:rsidRPr="00BB6A3C">
        <w:rPr>
          <w:lang w:val="cs-CZ"/>
        </w:rPr>
        <w:t xml:space="preserve">Technické charakteristiky musí být jako v době výroby s ohledem k tehdejší technologickou úroveň a běžně používané technologie v tehdejší době. Každá úprava musí být jezdcem doložena </w:t>
      </w:r>
      <w:proofErr w:type="gramStart"/>
      <w:r w:rsidRPr="00BB6A3C">
        <w:rPr>
          <w:lang w:val="cs-CZ"/>
        </w:rPr>
        <w:t>buď</w:t>
      </w:r>
      <w:proofErr w:type="gramEnd"/>
      <w:r w:rsidRPr="00BB6A3C">
        <w:rPr>
          <w:lang w:val="cs-CZ"/>
        </w:rPr>
        <w:t xml:space="preserve"> originální dobovou technickou dokumentací nebo  dobovým odborným </w:t>
      </w:r>
      <w:proofErr w:type="gramStart"/>
      <w:r w:rsidRPr="00BB6A3C">
        <w:rPr>
          <w:lang w:val="cs-CZ"/>
        </w:rPr>
        <w:t>periodikem.</w:t>
      </w:r>
      <w:proofErr w:type="gramEnd"/>
      <w:r w:rsidRPr="00BB6A3C">
        <w:rPr>
          <w:lang w:val="cs-CZ"/>
        </w:rPr>
        <w:t xml:space="preserve"> </w:t>
      </w:r>
    </w:p>
    <w:p w:rsidR="00BB6A3C" w:rsidRPr="00BB6A3C" w:rsidRDefault="00BB6A3C" w:rsidP="00BB6A3C">
      <w:pPr>
        <w:pStyle w:val="Odstavecseseznamem"/>
        <w:numPr>
          <w:ilvl w:val="0"/>
          <w:numId w:val="3"/>
        </w:numPr>
        <w:spacing w:after="0" w:line="264" w:lineRule="auto"/>
        <w:rPr>
          <w:lang w:val="cs-CZ"/>
        </w:rPr>
      </w:pPr>
      <w:r w:rsidRPr="00BB6A3C">
        <w:rPr>
          <w:lang w:val="cs-CZ"/>
        </w:rPr>
        <w:t>Budou akceptovány pouze Národní registrační dokumenty obsahující fotografii motocyklu, nebo národní technické průkazy vydané FMNR.</w:t>
      </w:r>
    </w:p>
    <w:p w:rsidR="00BB6A3C" w:rsidRPr="00BB6A3C" w:rsidRDefault="00BB6A3C" w:rsidP="00BB6A3C">
      <w:pPr>
        <w:pStyle w:val="Odstavecseseznamem"/>
        <w:numPr>
          <w:ilvl w:val="0"/>
          <w:numId w:val="3"/>
        </w:numPr>
        <w:spacing w:after="0" w:line="264" w:lineRule="auto"/>
        <w:rPr>
          <w:lang w:val="cs-CZ"/>
        </w:rPr>
      </w:pPr>
      <w:r w:rsidRPr="00BB6A3C">
        <w:rPr>
          <w:lang w:val="cs-CZ"/>
        </w:rPr>
        <w:t xml:space="preserve">Všechny motocykly musí být vybavené zařízením pro zachytávání provozních kapalin, které, v případě potřeby, musí být schopno pojmout únik všech provozních kapalin z motoru a převodovky. </w:t>
      </w:r>
    </w:p>
    <w:p w:rsidR="00BB6A3C" w:rsidRPr="00BB6A3C" w:rsidRDefault="00BB6A3C" w:rsidP="00BB6A3C">
      <w:pPr>
        <w:pStyle w:val="Odstavecseseznamem"/>
        <w:numPr>
          <w:ilvl w:val="0"/>
          <w:numId w:val="3"/>
        </w:numPr>
        <w:spacing w:after="0" w:line="264" w:lineRule="auto"/>
        <w:rPr>
          <w:lang w:val="cs-CZ"/>
        </w:rPr>
      </w:pPr>
      <w:r w:rsidRPr="00BB6A3C">
        <w:rPr>
          <w:lang w:val="cs-CZ"/>
        </w:rPr>
        <w:t>Jako chlad</w:t>
      </w:r>
      <w:r w:rsidR="0026756F">
        <w:rPr>
          <w:lang w:val="cs-CZ"/>
        </w:rPr>
        <w:t>i</w:t>
      </w:r>
      <w:r w:rsidRPr="00BB6A3C">
        <w:rPr>
          <w:lang w:val="cs-CZ"/>
        </w:rPr>
        <w:t>cí kapalina musí být použita pouze voda, žádná aditiva nejsou povolena.</w:t>
      </w:r>
    </w:p>
    <w:p w:rsidR="00BB6A3C" w:rsidRPr="00BB6A3C" w:rsidRDefault="00BB6A3C" w:rsidP="00BB6A3C">
      <w:pPr>
        <w:pStyle w:val="Odstavecseseznamem"/>
        <w:numPr>
          <w:ilvl w:val="0"/>
          <w:numId w:val="3"/>
        </w:numPr>
        <w:spacing w:after="0" w:line="264" w:lineRule="auto"/>
        <w:rPr>
          <w:lang w:val="cs-CZ"/>
        </w:rPr>
      </w:pPr>
      <w:r w:rsidRPr="00BB6A3C">
        <w:rPr>
          <w:lang w:val="cs-CZ"/>
        </w:rPr>
        <w:t xml:space="preserve">Vypouštěcí, kontrolní a </w:t>
      </w:r>
      <w:proofErr w:type="gramStart"/>
      <w:r w:rsidRPr="00BB6A3C">
        <w:rPr>
          <w:lang w:val="cs-CZ"/>
        </w:rPr>
        <w:t>napouště</w:t>
      </w:r>
      <w:r w:rsidR="0026756F">
        <w:rPr>
          <w:lang w:val="cs-CZ"/>
        </w:rPr>
        <w:t>c</w:t>
      </w:r>
      <w:r w:rsidRPr="00BB6A3C">
        <w:rPr>
          <w:lang w:val="cs-CZ"/>
        </w:rPr>
        <w:t>í  olejové</w:t>
      </w:r>
      <w:proofErr w:type="gramEnd"/>
      <w:r w:rsidRPr="00BB6A3C">
        <w:rPr>
          <w:lang w:val="cs-CZ"/>
        </w:rPr>
        <w:t xml:space="preserve"> uzávěry, stejně jako olejové filtry, musí být zajištěny proti samovolnému povolení drátem. </w:t>
      </w:r>
    </w:p>
    <w:p w:rsidR="00BB6A3C" w:rsidRPr="00BB6A3C" w:rsidRDefault="00BB6A3C" w:rsidP="00BB6A3C">
      <w:pPr>
        <w:pStyle w:val="Odstavecseseznamem"/>
        <w:numPr>
          <w:ilvl w:val="0"/>
          <w:numId w:val="3"/>
        </w:numPr>
        <w:spacing w:after="0" w:line="264" w:lineRule="auto"/>
        <w:rPr>
          <w:lang w:val="cs-CZ"/>
        </w:rPr>
      </w:pPr>
      <w:r w:rsidRPr="00BB6A3C">
        <w:rPr>
          <w:lang w:val="cs-CZ"/>
        </w:rPr>
        <w:t xml:space="preserve">Osvětlení, směrové ukazatele, osvětlení a držáky  RZ musí být demontovány (překrytí nebo přelepení není povoleno). </w:t>
      </w:r>
    </w:p>
    <w:p w:rsidR="00BB6A3C" w:rsidRPr="00BB6A3C" w:rsidRDefault="00BB6A3C" w:rsidP="00BB6A3C">
      <w:pPr>
        <w:pStyle w:val="Odstavecseseznamem"/>
        <w:numPr>
          <w:ilvl w:val="0"/>
          <w:numId w:val="3"/>
        </w:numPr>
        <w:spacing w:after="0" w:line="264" w:lineRule="auto"/>
        <w:rPr>
          <w:lang w:val="cs-CZ"/>
        </w:rPr>
      </w:pPr>
      <w:r w:rsidRPr="00BB6A3C">
        <w:rPr>
          <w:lang w:val="cs-CZ"/>
        </w:rPr>
        <w:t>Ochrana řetězu</w:t>
      </w:r>
      <w:r w:rsidR="0026756F">
        <w:rPr>
          <w:lang w:val="cs-CZ"/>
        </w:rPr>
        <w:t xml:space="preserve"> krytem nebo</w:t>
      </w:r>
      <w:r w:rsidRPr="00BB6A3C">
        <w:rPr>
          <w:lang w:val="cs-CZ"/>
        </w:rPr>
        <w:t xml:space="preserve"> ploutvičkou je povinná. </w:t>
      </w:r>
    </w:p>
    <w:p w:rsidR="00BB6A3C" w:rsidRPr="00BB6A3C" w:rsidRDefault="00BB6A3C" w:rsidP="00BB6A3C">
      <w:pPr>
        <w:pStyle w:val="Nadpis1"/>
        <w:rPr>
          <w:lang w:val="cs-CZ"/>
        </w:rPr>
      </w:pPr>
      <w:bookmarkStart w:id="4" w:name="_Toc508026672"/>
      <w:r w:rsidRPr="00BB6A3C">
        <w:rPr>
          <w:lang w:val="cs-CZ"/>
        </w:rPr>
        <w:t>AAVTR 03</w:t>
      </w:r>
      <w:r w:rsidRPr="00BB6A3C">
        <w:rPr>
          <w:lang w:val="cs-CZ"/>
        </w:rPr>
        <w:tab/>
        <w:t>Kategorie  OLDTIMER do 1972 max.</w:t>
      </w:r>
      <w:bookmarkEnd w:id="4"/>
    </w:p>
    <w:tbl>
      <w:tblPr>
        <w:tblStyle w:val="Mkatabulky"/>
        <w:tblW w:w="0" w:type="auto"/>
        <w:tblInd w:w="421" w:type="dxa"/>
        <w:tblLook w:val="04A0" w:firstRow="1" w:lastRow="0" w:firstColumn="1" w:lastColumn="0" w:noHBand="0" w:noVBand="1"/>
      </w:tblPr>
      <w:tblGrid>
        <w:gridCol w:w="2409"/>
        <w:gridCol w:w="2127"/>
        <w:gridCol w:w="2409"/>
      </w:tblGrid>
      <w:tr w:rsidR="00BB6A3C" w:rsidRPr="00BB6A3C" w:rsidTr="00BB6A3C">
        <w:trPr>
          <w:trHeight w:hRule="exact" w:val="397"/>
        </w:trPr>
        <w:tc>
          <w:tcPr>
            <w:tcW w:w="2409" w:type="dxa"/>
          </w:tcPr>
          <w:p w:rsidR="00BB6A3C" w:rsidRPr="00BB6A3C" w:rsidRDefault="00BB6A3C" w:rsidP="00BB6A3C">
            <w:pPr>
              <w:spacing w:line="264" w:lineRule="auto"/>
              <w:rPr>
                <w:lang w:val="cs-CZ"/>
              </w:rPr>
            </w:pPr>
            <w:r w:rsidRPr="00BB6A3C">
              <w:rPr>
                <w:lang w:val="cs-CZ"/>
              </w:rPr>
              <w:t>Oldtimer do 250ccm:</w:t>
            </w:r>
          </w:p>
        </w:tc>
        <w:tc>
          <w:tcPr>
            <w:tcW w:w="2127" w:type="dxa"/>
          </w:tcPr>
          <w:p w:rsidR="00BB6A3C" w:rsidRPr="00BB6A3C" w:rsidRDefault="00BB6A3C" w:rsidP="00BB6A3C">
            <w:pPr>
              <w:spacing w:line="264" w:lineRule="auto"/>
              <w:rPr>
                <w:lang w:val="cs-CZ"/>
              </w:rPr>
            </w:pPr>
            <w:r w:rsidRPr="00BB6A3C">
              <w:rPr>
                <w:lang w:val="cs-CZ"/>
              </w:rPr>
              <w:t>2 &amp; 4 takt</w:t>
            </w:r>
          </w:p>
        </w:tc>
        <w:tc>
          <w:tcPr>
            <w:tcW w:w="2409" w:type="dxa"/>
          </w:tcPr>
          <w:p w:rsidR="00BB6A3C" w:rsidRPr="00BB6A3C" w:rsidRDefault="00BB6A3C" w:rsidP="00BB6A3C">
            <w:pPr>
              <w:spacing w:line="264" w:lineRule="auto"/>
              <w:rPr>
                <w:lang w:val="cs-CZ"/>
              </w:rPr>
            </w:pPr>
            <w:r w:rsidRPr="00BB6A3C">
              <w:rPr>
                <w:lang w:val="cs-CZ"/>
              </w:rPr>
              <w:t>max. 1972</w:t>
            </w:r>
          </w:p>
        </w:tc>
      </w:tr>
      <w:tr w:rsidR="00BB6A3C" w:rsidRPr="00BB6A3C" w:rsidTr="00BB6A3C">
        <w:trPr>
          <w:trHeight w:hRule="exact" w:val="397"/>
        </w:trPr>
        <w:tc>
          <w:tcPr>
            <w:tcW w:w="2409" w:type="dxa"/>
          </w:tcPr>
          <w:p w:rsidR="00BB6A3C" w:rsidRPr="00BB6A3C" w:rsidRDefault="00BB6A3C" w:rsidP="00BB6A3C">
            <w:pPr>
              <w:spacing w:line="264" w:lineRule="auto"/>
              <w:rPr>
                <w:lang w:val="cs-CZ"/>
              </w:rPr>
            </w:pPr>
            <w:r w:rsidRPr="00BB6A3C">
              <w:rPr>
                <w:lang w:val="cs-CZ"/>
              </w:rPr>
              <w:t>Oldtimer do 500ccm:</w:t>
            </w:r>
          </w:p>
        </w:tc>
        <w:tc>
          <w:tcPr>
            <w:tcW w:w="2127" w:type="dxa"/>
          </w:tcPr>
          <w:p w:rsidR="00BB6A3C" w:rsidRPr="00BB6A3C" w:rsidRDefault="00BB6A3C" w:rsidP="00BB6A3C">
            <w:pPr>
              <w:spacing w:line="264" w:lineRule="auto"/>
              <w:rPr>
                <w:lang w:val="cs-CZ"/>
              </w:rPr>
            </w:pPr>
            <w:r w:rsidRPr="00BB6A3C">
              <w:rPr>
                <w:lang w:val="cs-CZ"/>
              </w:rPr>
              <w:t>2 &amp; 4 takt</w:t>
            </w:r>
          </w:p>
        </w:tc>
        <w:tc>
          <w:tcPr>
            <w:tcW w:w="2409" w:type="dxa"/>
          </w:tcPr>
          <w:p w:rsidR="00BB6A3C" w:rsidRPr="00BB6A3C" w:rsidRDefault="00BB6A3C" w:rsidP="00BB6A3C">
            <w:pPr>
              <w:spacing w:line="264" w:lineRule="auto"/>
              <w:rPr>
                <w:lang w:val="cs-CZ"/>
              </w:rPr>
            </w:pPr>
            <w:r w:rsidRPr="00BB6A3C">
              <w:rPr>
                <w:lang w:val="cs-CZ"/>
              </w:rPr>
              <w:t>max. 1972</w:t>
            </w:r>
          </w:p>
        </w:tc>
      </w:tr>
      <w:tr w:rsidR="00BB6A3C" w:rsidRPr="00BB6A3C" w:rsidTr="00BB6A3C">
        <w:trPr>
          <w:trHeight w:hRule="exact" w:val="397"/>
        </w:trPr>
        <w:tc>
          <w:tcPr>
            <w:tcW w:w="2409" w:type="dxa"/>
          </w:tcPr>
          <w:p w:rsidR="00BB6A3C" w:rsidRPr="00BB6A3C" w:rsidRDefault="00BB6A3C" w:rsidP="00BB6A3C">
            <w:pPr>
              <w:spacing w:line="264" w:lineRule="auto"/>
              <w:rPr>
                <w:lang w:val="cs-CZ"/>
              </w:rPr>
            </w:pPr>
            <w:r w:rsidRPr="00BB6A3C">
              <w:rPr>
                <w:lang w:val="cs-CZ"/>
              </w:rPr>
              <w:t>Oldtimer nad 500ccm:</w:t>
            </w:r>
          </w:p>
        </w:tc>
        <w:tc>
          <w:tcPr>
            <w:tcW w:w="2127" w:type="dxa"/>
          </w:tcPr>
          <w:p w:rsidR="00BB6A3C" w:rsidRPr="00BB6A3C" w:rsidRDefault="00BB6A3C" w:rsidP="00BB6A3C">
            <w:pPr>
              <w:spacing w:line="264" w:lineRule="auto"/>
              <w:rPr>
                <w:lang w:val="cs-CZ"/>
              </w:rPr>
            </w:pPr>
            <w:r w:rsidRPr="00BB6A3C">
              <w:rPr>
                <w:lang w:val="cs-CZ"/>
              </w:rPr>
              <w:t>4 takt</w:t>
            </w:r>
          </w:p>
        </w:tc>
        <w:tc>
          <w:tcPr>
            <w:tcW w:w="2409" w:type="dxa"/>
          </w:tcPr>
          <w:p w:rsidR="00BB6A3C" w:rsidRPr="00BB6A3C" w:rsidRDefault="00BB6A3C" w:rsidP="00BB6A3C">
            <w:pPr>
              <w:spacing w:line="264" w:lineRule="auto"/>
              <w:rPr>
                <w:lang w:val="cs-CZ"/>
              </w:rPr>
            </w:pPr>
            <w:r w:rsidRPr="00BB6A3C">
              <w:rPr>
                <w:lang w:val="cs-CZ"/>
              </w:rPr>
              <w:t>max. 1972</w:t>
            </w:r>
          </w:p>
        </w:tc>
      </w:tr>
    </w:tbl>
    <w:p w:rsidR="00BB6A3C" w:rsidRPr="00BB6A3C" w:rsidRDefault="00BB6A3C" w:rsidP="00BB6A3C">
      <w:pPr>
        <w:pStyle w:val="Nadpis2"/>
        <w:rPr>
          <w:lang w:val="cs-CZ"/>
        </w:rPr>
      </w:pPr>
      <w:r w:rsidRPr="00BB6A3C">
        <w:rPr>
          <w:lang w:val="cs-CZ"/>
        </w:rPr>
        <w:t>Motor</w:t>
      </w:r>
    </w:p>
    <w:p w:rsidR="00BB6A3C" w:rsidRPr="00BB6A3C" w:rsidRDefault="00BB6A3C" w:rsidP="00BB6A3C">
      <w:pPr>
        <w:pStyle w:val="Odstavecseseznamem"/>
        <w:numPr>
          <w:ilvl w:val="0"/>
          <w:numId w:val="4"/>
        </w:numPr>
        <w:spacing w:after="0" w:line="264" w:lineRule="auto"/>
        <w:rPr>
          <w:lang w:val="cs-CZ"/>
        </w:rPr>
      </w:pPr>
      <w:r w:rsidRPr="00BB6A3C">
        <w:rPr>
          <w:lang w:val="cs-CZ"/>
        </w:rPr>
        <w:t xml:space="preserve">Maximální přípustná tolerance vrtání je 3. </w:t>
      </w:r>
      <w:r w:rsidR="0026756F">
        <w:rPr>
          <w:lang w:val="cs-CZ"/>
        </w:rPr>
        <w:t>v</w:t>
      </w:r>
      <w:r w:rsidRPr="00BB6A3C">
        <w:rPr>
          <w:lang w:val="cs-CZ"/>
        </w:rPr>
        <w:t xml:space="preserve">ýbrus oproti originálu. </w:t>
      </w:r>
    </w:p>
    <w:p w:rsidR="00BB6A3C" w:rsidRPr="00BB6A3C" w:rsidRDefault="00BB6A3C" w:rsidP="00BB6A3C">
      <w:pPr>
        <w:pStyle w:val="Odstavecseseznamem"/>
        <w:numPr>
          <w:ilvl w:val="0"/>
          <w:numId w:val="4"/>
        </w:numPr>
        <w:spacing w:after="0" w:line="264" w:lineRule="auto"/>
        <w:rPr>
          <w:lang w:val="cs-CZ"/>
        </w:rPr>
      </w:pPr>
      <w:r w:rsidRPr="00BB6A3C">
        <w:rPr>
          <w:lang w:val="cs-CZ"/>
        </w:rPr>
        <w:t>Pro motocykly Honda CB dvouválce 350/450/500ccm: jako ventilové pružiny jsou povolené pouze zkrutné pružiny, nikoli spirálové pružiny.</w:t>
      </w:r>
    </w:p>
    <w:p w:rsidR="00BB6A3C" w:rsidRPr="00BB6A3C" w:rsidRDefault="00BB6A3C" w:rsidP="00BB6A3C">
      <w:pPr>
        <w:pStyle w:val="Nadpis2"/>
        <w:rPr>
          <w:lang w:val="cs-CZ"/>
        </w:rPr>
      </w:pPr>
      <w:r w:rsidRPr="00BB6A3C">
        <w:rPr>
          <w:lang w:val="cs-CZ"/>
        </w:rPr>
        <w:t>Karburátory</w:t>
      </w:r>
    </w:p>
    <w:p w:rsidR="00BB6A3C" w:rsidRPr="00BB6A3C" w:rsidRDefault="00BB6A3C" w:rsidP="00BB6A3C">
      <w:pPr>
        <w:pStyle w:val="Odstavecseseznamem"/>
        <w:numPr>
          <w:ilvl w:val="0"/>
          <w:numId w:val="5"/>
        </w:numPr>
        <w:spacing w:after="0" w:line="264" w:lineRule="auto"/>
        <w:rPr>
          <w:lang w:val="cs-CZ"/>
        </w:rPr>
      </w:pPr>
      <w:r w:rsidRPr="00BB6A3C">
        <w:rPr>
          <w:lang w:val="cs-CZ"/>
        </w:rPr>
        <w:t xml:space="preserve">Karburátory musí být dobově originální nebo přesně vypadající repliky, velikost karburátoru libovolná, </w:t>
      </w:r>
    </w:p>
    <w:p w:rsidR="00BB6A3C" w:rsidRPr="00BB6A3C" w:rsidRDefault="00BB6A3C" w:rsidP="00BB6A3C">
      <w:pPr>
        <w:pStyle w:val="Odstavecseseznamem"/>
        <w:numPr>
          <w:ilvl w:val="0"/>
          <w:numId w:val="5"/>
        </w:numPr>
        <w:spacing w:after="0" w:line="264" w:lineRule="auto"/>
        <w:rPr>
          <w:lang w:val="cs-CZ"/>
        </w:rPr>
      </w:pPr>
      <w:r w:rsidRPr="00BB6A3C">
        <w:rPr>
          <w:lang w:val="cs-CZ"/>
        </w:rPr>
        <w:t>Povolené značky: CR, AMAL, MK2, Dell‘Orto, BING, Mikuni, Gardner, etc.</w:t>
      </w:r>
    </w:p>
    <w:p w:rsidR="00BB6A3C" w:rsidRPr="00BB6A3C" w:rsidRDefault="00BB6A3C" w:rsidP="00BB6A3C">
      <w:pPr>
        <w:pStyle w:val="Odstavecseseznamem"/>
        <w:numPr>
          <w:ilvl w:val="0"/>
          <w:numId w:val="5"/>
        </w:numPr>
        <w:spacing w:after="0" w:line="264" w:lineRule="auto"/>
        <w:rPr>
          <w:lang w:val="cs-CZ"/>
        </w:rPr>
      </w:pPr>
      <w:r w:rsidRPr="00BB6A3C">
        <w:rPr>
          <w:lang w:val="cs-CZ"/>
        </w:rPr>
        <w:t>Plochá šoupátka nejsou povolena (s výjimkou Gardner)</w:t>
      </w:r>
    </w:p>
    <w:p w:rsidR="00BB6A3C" w:rsidRPr="00BB6A3C" w:rsidRDefault="00BB6A3C" w:rsidP="00BB6A3C">
      <w:pPr>
        <w:pStyle w:val="Nadpis2"/>
        <w:rPr>
          <w:lang w:val="cs-CZ"/>
        </w:rPr>
      </w:pPr>
      <w:r w:rsidRPr="00BB6A3C">
        <w:rPr>
          <w:lang w:val="cs-CZ"/>
        </w:rPr>
        <w:t>Výfuky</w:t>
      </w:r>
    </w:p>
    <w:p w:rsidR="00BB6A3C" w:rsidRPr="00BB6A3C" w:rsidRDefault="00BB6A3C" w:rsidP="00BB6A3C">
      <w:pPr>
        <w:pStyle w:val="Odstavecseseznamem"/>
        <w:numPr>
          <w:ilvl w:val="0"/>
          <w:numId w:val="6"/>
        </w:numPr>
        <w:rPr>
          <w:lang w:val="cs-CZ"/>
        </w:rPr>
      </w:pPr>
      <w:r w:rsidRPr="00BB6A3C">
        <w:rPr>
          <w:lang w:val="cs-CZ"/>
        </w:rPr>
        <w:t>Maximální hluková hranice je 105 dB/A na 7000 ot/min s tolerancí + 3dB/A s měřením po závodě.</w:t>
      </w:r>
    </w:p>
    <w:p w:rsidR="00BB6A3C" w:rsidRPr="00BB6A3C" w:rsidRDefault="00BB6A3C" w:rsidP="00BB6A3C">
      <w:pPr>
        <w:pStyle w:val="Odstavecseseznamem"/>
        <w:numPr>
          <w:ilvl w:val="0"/>
          <w:numId w:val="6"/>
        </w:numPr>
        <w:spacing w:after="0" w:line="264" w:lineRule="auto"/>
        <w:ind w:left="714" w:hanging="357"/>
        <w:rPr>
          <w:lang w:val="cs-CZ"/>
        </w:rPr>
      </w:pPr>
      <w:r w:rsidRPr="00BB6A3C">
        <w:rPr>
          <w:lang w:val="cs-CZ"/>
        </w:rPr>
        <w:t xml:space="preserve">Měření hluku může být prováděno kdykoli bez předchozího upozornění! </w:t>
      </w:r>
    </w:p>
    <w:p w:rsidR="00BB6A3C" w:rsidRPr="00BB6A3C" w:rsidRDefault="00BB6A3C" w:rsidP="00BB6A3C">
      <w:pPr>
        <w:pStyle w:val="Nadpis2"/>
        <w:rPr>
          <w:lang w:val="cs-CZ"/>
        </w:rPr>
      </w:pPr>
      <w:r w:rsidRPr="00BB6A3C">
        <w:rPr>
          <w:lang w:val="cs-CZ"/>
        </w:rPr>
        <w:t>Rám</w:t>
      </w:r>
    </w:p>
    <w:p w:rsidR="00BB6A3C" w:rsidRPr="00BB6A3C" w:rsidRDefault="00BB6A3C" w:rsidP="00BB6A3C">
      <w:pPr>
        <w:pStyle w:val="Odstavecseseznamem"/>
        <w:numPr>
          <w:ilvl w:val="0"/>
          <w:numId w:val="7"/>
        </w:numPr>
        <w:spacing w:after="0" w:line="264" w:lineRule="auto"/>
        <w:rPr>
          <w:lang w:val="cs-CZ"/>
        </w:rPr>
      </w:pPr>
      <w:r w:rsidRPr="00BB6A3C">
        <w:rPr>
          <w:lang w:val="cs-CZ"/>
        </w:rPr>
        <w:t xml:space="preserve">Musí být originální, speciální rámy musí být dobové. </w:t>
      </w:r>
    </w:p>
    <w:p w:rsidR="003457A3" w:rsidRPr="00BB6A3C" w:rsidRDefault="00BB6A3C" w:rsidP="000F683A">
      <w:pPr>
        <w:pStyle w:val="Nadpis2"/>
        <w:rPr>
          <w:lang w:val="cs-CZ"/>
        </w:rPr>
      </w:pPr>
      <w:r w:rsidRPr="00BB6A3C">
        <w:rPr>
          <w:lang w:val="cs-CZ"/>
        </w:rPr>
        <w:t>Podvozek</w:t>
      </w:r>
      <w:bookmarkEnd w:id="2"/>
    </w:p>
    <w:p w:rsidR="003457A3" w:rsidRPr="00BB6A3C" w:rsidRDefault="00BB6A3C" w:rsidP="00D77FAB">
      <w:pPr>
        <w:pStyle w:val="Odstavecseseznamem"/>
        <w:numPr>
          <w:ilvl w:val="0"/>
          <w:numId w:val="8"/>
        </w:numPr>
        <w:spacing w:after="0" w:line="264" w:lineRule="auto"/>
        <w:rPr>
          <w:lang w:val="cs-CZ"/>
        </w:rPr>
      </w:pPr>
      <w:r w:rsidRPr="00BB6A3C">
        <w:rPr>
          <w:lang w:val="cs-CZ"/>
        </w:rPr>
        <w:t>Přední vidlice</w:t>
      </w:r>
      <w:r>
        <w:rPr>
          <w:lang w:val="cs-CZ"/>
        </w:rPr>
        <w:t xml:space="preserve"> musí být dobové, maximální průměr </w:t>
      </w:r>
      <w:r w:rsidR="003457A3" w:rsidRPr="00BB6A3C">
        <w:rPr>
          <w:lang w:val="cs-CZ"/>
        </w:rPr>
        <w:t>35mm.</w:t>
      </w:r>
    </w:p>
    <w:p w:rsidR="003457A3" w:rsidRPr="00BB6A3C" w:rsidRDefault="00BB6A3C" w:rsidP="00D77FAB">
      <w:pPr>
        <w:pStyle w:val="Odstavecseseznamem"/>
        <w:numPr>
          <w:ilvl w:val="0"/>
          <w:numId w:val="8"/>
        </w:numPr>
        <w:spacing w:after="0" w:line="264" w:lineRule="auto"/>
        <w:rPr>
          <w:lang w:val="cs-CZ"/>
        </w:rPr>
      </w:pPr>
      <w:r>
        <w:rPr>
          <w:lang w:val="cs-CZ"/>
        </w:rPr>
        <w:lastRenderedPageBreak/>
        <w:t>Vidlice typu</w:t>
      </w:r>
      <w:r w:rsidR="003457A3" w:rsidRPr="00BB6A3C">
        <w:rPr>
          <w:lang w:val="cs-CZ"/>
        </w:rPr>
        <w:t xml:space="preserve"> upside-down </w:t>
      </w:r>
      <w:r>
        <w:rPr>
          <w:lang w:val="cs-CZ"/>
        </w:rPr>
        <w:t>nejsou povolené</w:t>
      </w:r>
      <w:r w:rsidR="003457A3" w:rsidRPr="00BB6A3C">
        <w:rPr>
          <w:lang w:val="cs-CZ"/>
        </w:rPr>
        <w:t>.</w:t>
      </w:r>
    </w:p>
    <w:p w:rsidR="003457A3" w:rsidRPr="00BB6A3C" w:rsidRDefault="00BB6A3C" w:rsidP="00D77FAB">
      <w:pPr>
        <w:pStyle w:val="Odstavecseseznamem"/>
        <w:numPr>
          <w:ilvl w:val="0"/>
          <w:numId w:val="8"/>
        </w:numPr>
        <w:spacing w:after="0" w:line="264" w:lineRule="auto"/>
        <w:rPr>
          <w:lang w:val="cs-CZ"/>
        </w:rPr>
      </w:pPr>
      <w:r>
        <w:rPr>
          <w:lang w:val="cs-CZ"/>
        </w:rPr>
        <w:t>Zadní tlumení: je povolené pouze provedení se 2 tlumícími jednotkami po stranách. Tlumiče s extermíni nádobkami jsou zakázány.</w:t>
      </w:r>
    </w:p>
    <w:p w:rsidR="003457A3" w:rsidRPr="00BB6A3C" w:rsidRDefault="00BB6A3C" w:rsidP="000F683A">
      <w:pPr>
        <w:pStyle w:val="Nadpis2"/>
        <w:rPr>
          <w:lang w:val="cs-CZ"/>
        </w:rPr>
      </w:pPr>
      <w:r>
        <w:rPr>
          <w:lang w:val="cs-CZ"/>
        </w:rPr>
        <w:t>Brzdy</w:t>
      </w:r>
    </w:p>
    <w:p w:rsidR="003457A3" w:rsidRPr="00BB6A3C" w:rsidRDefault="00BB6A3C" w:rsidP="00D77FAB">
      <w:pPr>
        <w:pStyle w:val="Odstavecseseznamem"/>
        <w:numPr>
          <w:ilvl w:val="0"/>
          <w:numId w:val="9"/>
        </w:numPr>
        <w:spacing w:after="0" w:line="264" w:lineRule="auto"/>
        <w:rPr>
          <w:lang w:val="cs-CZ"/>
        </w:rPr>
      </w:pPr>
      <w:r>
        <w:rPr>
          <w:lang w:val="cs-CZ"/>
        </w:rPr>
        <w:t xml:space="preserve">Musí být stejného typu a rozměru jako původní. </w:t>
      </w:r>
    </w:p>
    <w:p w:rsidR="003457A3" w:rsidRPr="00BB6A3C" w:rsidRDefault="00BB6A3C" w:rsidP="00D77FAB">
      <w:pPr>
        <w:pStyle w:val="Odstavecseseznamem"/>
        <w:numPr>
          <w:ilvl w:val="0"/>
          <w:numId w:val="9"/>
        </w:numPr>
        <w:spacing w:after="0" w:line="264" w:lineRule="auto"/>
        <w:rPr>
          <w:lang w:val="cs-CZ"/>
        </w:rPr>
      </w:pPr>
      <w:r>
        <w:rPr>
          <w:lang w:val="cs-CZ"/>
        </w:rPr>
        <w:t xml:space="preserve">Jsou povoleny </w:t>
      </w:r>
      <w:proofErr w:type="gramStart"/>
      <w:r>
        <w:rPr>
          <w:lang w:val="cs-CZ"/>
        </w:rPr>
        <w:t>maximálně 2-pístkové</w:t>
      </w:r>
      <w:proofErr w:type="gramEnd"/>
      <w:r>
        <w:rPr>
          <w:lang w:val="cs-CZ"/>
        </w:rPr>
        <w:t xml:space="preserve"> třmeny</w:t>
      </w:r>
      <w:r w:rsidR="003457A3" w:rsidRPr="00BB6A3C">
        <w:rPr>
          <w:lang w:val="cs-CZ"/>
        </w:rPr>
        <w:t xml:space="preserve"> (Lockheed, Brembo </w:t>
      </w:r>
      <w:r>
        <w:rPr>
          <w:lang w:val="cs-CZ"/>
        </w:rPr>
        <w:t>povolené</w:t>
      </w:r>
      <w:r w:rsidR="003457A3" w:rsidRPr="00BB6A3C">
        <w:rPr>
          <w:lang w:val="cs-CZ"/>
        </w:rPr>
        <w:t>).</w:t>
      </w:r>
    </w:p>
    <w:p w:rsidR="003457A3" w:rsidRPr="00BB6A3C" w:rsidRDefault="00BB6A3C" w:rsidP="00D77FAB">
      <w:pPr>
        <w:pStyle w:val="Odstavecseseznamem"/>
        <w:numPr>
          <w:ilvl w:val="0"/>
          <w:numId w:val="9"/>
        </w:numPr>
        <w:spacing w:after="0" w:line="264" w:lineRule="auto"/>
        <w:rPr>
          <w:lang w:val="cs-CZ"/>
        </w:rPr>
      </w:pPr>
      <w:r>
        <w:rPr>
          <w:lang w:val="cs-CZ"/>
        </w:rPr>
        <w:t>Maximální průměr brzdového kotouče je</w:t>
      </w:r>
      <w:r w:rsidR="003457A3" w:rsidRPr="00BB6A3C">
        <w:rPr>
          <w:lang w:val="cs-CZ"/>
        </w:rPr>
        <w:t xml:space="preserve"> 300mm.</w:t>
      </w:r>
    </w:p>
    <w:p w:rsidR="003457A3" w:rsidRPr="00BB6A3C" w:rsidRDefault="00BB6A3C" w:rsidP="00D77FAB">
      <w:pPr>
        <w:pStyle w:val="Odstavecseseznamem"/>
        <w:numPr>
          <w:ilvl w:val="0"/>
          <w:numId w:val="9"/>
        </w:numPr>
        <w:spacing w:after="0" w:line="264" w:lineRule="auto"/>
        <w:rPr>
          <w:lang w:val="cs-CZ"/>
        </w:rPr>
      </w:pPr>
      <w:r>
        <w:rPr>
          <w:lang w:val="cs-CZ"/>
        </w:rPr>
        <w:t>Plovoucí nebo částečně plovoucí kotouče jsou zakázané.</w:t>
      </w:r>
    </w:p>
    <w:p w:rsidR="003457A3" w:rsidRPr="00BB6A3C" w:rsidRDefault="00BB6A3C" w:rsidP="00D77FAB">
      <w:pPr>
        <w:pStyle w:val="Odstavecseseznamem"/>
        <w:numPr>
          <w:ilvl w:val="0"/>
          <w:numId w:val="9"/>
        </w:numPr>
        <w:spacing w:after="0" w:line="264" w:lineRule="auto"/>
        <w:rPr>
          <w:lang w:val="cs-CZ"/>
        </w:rPr>
      </w:pPr>
      <w:r>
        <w:rPr>
          <w:lang w:val="cs-CZ"/>
        </w:rPr>
        <w:t>Radiální brzdové pumpy jsou zakázané</w:t>
      </w:r>
      <w:r w:rsidR="003457A3" w:rsidRPr="00BB6A3C">
        <w:rPr>
          <w:lang w:val="cs-CZ"/>
        </w:rPr>
        <w:t>.</w:t>
      </w:r>
    </w:p>
    <w:p w:rsidR="003457A3" w:rsidRPr="00BB6A3C" w:rsidRDefault="00BB6A3C" w:rsidP="000F683A">
      <w:pPr>
        <w:pStyle w:val="Nadpis2"/>
        <w:rPr>
          <w:lang w:val="cs-CZ"/>
        </w:rPr>
      </w:pPr>
      <w:r>
        <w:rPr>
          <w:lang w:val="cs-CZ"/>
        </w:rPr>
        <w:t>Ráfky a pneumatiky</w:t>
      </w:r>
    </w:p>
    <w:p w:rsidR="003457A3" w:rsidRPr="00BB6A3C" w:rsidRDefault="00BB6A3C" w:rsidP="00D77FAB">
      <w:pPr>
        <w:pStyle w:val="Odstavecseseznamem"/>
        <w:numPr>
          <w:ilvl w:val="0"/>
          <w:numId w:val="10"/>
        </w:numPr>
        <w:spacing w:after="0" w:line="264" w:lineRule="auto"/>
        <w:ind w:left="714" w:hanging="357"/>
        <w:rPr>
          <w:lang w:val="cs-CZ"/>
        </w:rPr>
      </w:pPr>
      <w:r>
        <w:rPr>
          <w:lang w:val="cs-CZ"/>
        </w:rPr>
        <w:t>Pouze ráfky s drátěným výpletem, minimální průměr</w:t>
      </w:r>
      <w:r w:rsidR="003457A3" w:rsidRPr="00BB6A3C">
        <w:rPr>
          <w:lang w:val="cs-CZ"/>
        </w:rPr>
        <w:t xml:space="preserve"> 18“.</w:t>
      </w:r>
    </w:p>
    <w:p w:rsidR="003457A3" w:rsidRPr="00BB6A3C" w:rsidRDefault="00BB6A3C" w:rsidP="00D77FAB">
      <w:pPr>
        <w:pStyle w:val="Odstavecseseznamem"/>
        <w:numPr>
          <w:ilvl w:val="0"/>
          <w:numId w:val="10"/>
        </w:numPr>
        <w:spacing w:after="0" w:line="264" w:lineRule="auto"/>
        <w:rPr>
          <w:lang w:val="cs-CZ"/>
        </w:rPr>
      </w:pPr>
      <w:r>
        <w:rPr>
          <w:lang w:val="cs-CZ"/>
        </w:rPr>
        <w:t>Povolené jsou pouze na trhu běžně dostupné pneumatiky, pneumatiky typu Slick jsou zakázané</w:t>
      </w:r>
      <w:r w:rsidR="003457A3" w:rsidRPr="00BB6A3C">
        <w:rPr>
          <w:lang w:val="cs-CZ"/>
        </w:rPr>
        <w:t>.</w:t>
      </w:r>
    </w:p>
    <w:p w:rsidR="003457A3" w:rsidRPr="00BB6A3C" w:rsidRDefault="00BB6A3C" w:rsidP="000F683A">
      <w:pPr>
        <w:pStyle w:val="Nadpis2"/>
        <w:rPr>
          <w:lang w:val="cs-CZ"/>
        </w:rPr>
      </w:pPr>
      <w:bookmarkStart w:id="5" w:name="_Toc702213"/>
      <w:r>
        <w:rPr>
          <w:lang w:val="cs-CZ"/>
        </w:rPr>
        <w:t>Technická a elektronická zařízení</w:t>
      </w:r>
      <w:bookmarkEnd w:id="5"/>
    </w:p>
    <w:p w:rsidR="003457A3" w:rsidRPr="00BB6A3C" w:rsidRDefault="00BB6A3C" w:rsidP="00D77FAB">
      <w:pPr>
        <w:pStyle w:val="Odstavecseseznamem"/>
        <w:numPr>
          <w:ilvl w:val="0"/>
          <w:numId w:val="11"/>
        </w:numPr>
        <w:spacing w:after="0" w:line="264" w:lineRule="auto"/>
        <w:rPr>
          <w:lang w:val="cs-CZ"/>
        </w:rPr>
      </w:pPr>
      <w:r>
        <w:rPr>
          <w:lang w:val="cs-CZ"/>
        </w:rPr>
        <w:t xml:space="preserve">Moderní závodní technické a elektronická zařízení jsou zakázána. </w:t>
      </w:r>
    </w:p>
    <w:p w:rsidR="003457A3" w:rsidRPr="00BB6A3C" w:rsidRDefault="00BB6A3C" w:rsidP="00D77FAB">
      <w:pPr>
        <w:pStyle w:val="Odstavecseseznamem"/>
        <w:numPr>
          <w:ilvl w:val="0"/>
          <w:numId w:val="11"/>
        </w:numPr>
        <w:spacing w:after="0" w:line="264" w:lineRule="auto"/>
        <w:rPr>
          <w:lang w:val="cs-CZ"/>
        </w:rPr>
      </w:pPr>
      <w:r>
        <w:rPr>
          <w:lang w:val="cs-CZ"/>
        </w:rPr>
        <w:t>Použití titanu, karbonu a kompozitních materiálů je zakázáno</w:t>
      </w:r>
      <w:r w:rsidR="003457A3" w:rsidRPr="00BB6A3C">
        <w:rPr>
          <w:lang w:val="cs-CZ"/>
        </w:rPr>
        <w:t>.</w:t>
      </w:r>
    </w:p>
    <w:p w:rsidR="004039BF" w:rsidRPr="00BB6A3C" w:rsidRDefault="007176D0" w:rsidP="004039BF">
      <w:pPr>
        <w:pStyle w:val="Nadpis2"/>
        <w:rPr>
          <w:lang w:val="cs-CZ"/>
        </w:rPr>
      </w:pPr>
      <w:r>
        <w:rPr>
          <w:lang w:val="cs-CZ"/>
        </w:rPr>
        <w:t>Startovní čísla a podklad</w:t>
      </w:r>
    </w:p>
    <w:tbl>
      <w:tblPr>
        <w:tblStyle w:val="Mkatabulky"/>
        <w:tblW w:w="0" w:type="auto"/>
        <w:tblInd w:w="421" w:type="dxa"/>
        <w:tblLook w:val="04A0" w:firstRow="1" w:lastRow="0" w:firstColumn="1" w:lastColumn="0" w:noHBand="0" w:noVBand="1"/>
      </w:tblPr>
      <w:tblGrid>
        <w:gridCol w:w="1701"/>
        <w:gridCol w:w="3543"/>
        <w:gridCol w:w="1701"/>
      </w:tblGrid>
      <w:tr w:rsidR="005D57B2" w:rsidRPr="00BB6A3C" w:rsidTr="005D57B2">
        <w:tc>
          <w:tcPr>
            <w:tcW w:w="1701" w:type="dxa"/>
          </w:tcPr>
          <w:p w:rsidR="005D57B2" w:rsidRPr="00BB6A3C" w:rsidRDefault="005D57B2" w:rsidP="007176D0">
            <w:pPr>
              <w:spacing w:line="264" w:lineRule="auto"/>
              <w:rPr>
                <w:lang w:val="cs-CZ"/>
              </w:rPr>
            </w:pPr>
            <w:r w:rsidRPr="00BB6A3C">
              <w:rPr>
                <w:lang w:val="cs-CZ"/>
              </w:rPr>
              <w:t xml:space="preserve">Oldtimer </w:t>
            </w:r>
            <w:r w:rsidR="007176D0">
              <w:rPr>
                <w:lang w:val="cs-CZ"/>
              </w:rPr>
              <w:t>do</w:t>
            </w:r>
            <w:r w:rsidRPr="00BB6A3C">
              <w:rPr>
                <w:lang w:val="cs-CZ"/>
              </w:rPr>
              <w:t xml:space="preserve"> 250ccm:</w:t>
            </w:r>
          </w:p>
        </w:tc>
        <w:tc>
          <w:tcPr>
            <w:tcW w:w="3543" w:type="dxa"/>
          </w:tcPr>
          <w:p w:rsidR="005D57B2" w:rsidRPr="00BB6A3C" w:rsidRDefault="007176D0" w:rsidP="007176D0">
            <w:pPr>
              <w:spacing w:line="264" w:lineRule="auto"/>
              <w:rPr>
                <w:lang w:val="cs-CZ"/>
              </w:rPr>
            </w:pPr>
            <w:r>
              <w:rPr>
                <w:lang w:val="cs-CZ"/>
              </w:rPr>
              <w:t>Podklad: Zelená</w:t>
            </w:r>
            <w:r w:rsidR="005D57B2" w:rsidRPr="00BB6A3C">
              <w:rPr>
                <w:lang w:val="cs-CZ"/>
              </w:rPr>
              <w:t xml:space="preserve"> </w:t>
            </w:r>
          </w:p>
        </w:tc>
        <w:tc>
          <w:tcPr>
            <w:tcW w:w="1701" w:type="dxa"/>
          </w:tcPr>
          <w:p w:rsidR="005D57B2" w:rsidRPr="00BB6A3C" w:rsidRDefault="007176D0" w:rsidP="007176D0">
            <w:pPr>
              <w:spacing w:line="264" w:lineRule="auto"/>
              <w:rPr>
                <w:lang w:val="cs-CZ"/>
              </w:rPr>
            </w:pPr>
            <w:r>
              <w:rPr>
                <w:lang w:val="cs-CZ"/>
              </w:rPr>
              <w:t xml:space="preserve">Čísla: Bílá </w:t>
            </w:r>
          </w:p>
        </w:tc>
      </w:tr>
      <w:tr w:rsidR="005D57B2" w:rsidRPr="00BB6A3C" w:rsidTr="005D57B2">
        <w:tc>
          <w:tcPr>
            <w:tcW w:w="1701" w:type="dxa"/>
          </w:tcPr>
          <w:p w:rsidR="005D57B2" w:rsidRPr="00BB6A3C" w:rsidRDefault="005D57B2" w:rsidP="007176D0">
            <w:pPr>
              <w:spacing w:line="264" w:lineRule="auto"/>
              <w:rPr>
                <w:lang w:val="cs-CZ"/>
              </w:rPr>
            </w:pPr>
            <w:r w:rsidRPr="00BB6A3C">
              <w:rPr>
                <w:lang w:val="cs-CZ"/>
              </w:rPr>
              <w:t xml:space="preserve">Oldtimer </w:t>
            </w:r>
            <w:r w:rsidR="007176D0">
              <w:rPr>
                <w:lang w:val="cs-CZ"/>
              </w:rPr>
              <w:t>do</w:t>
            </w:r>
            <w:r w:rsidRPr="00BB6A3C">
              <w:rPr>
                <w:lang w:val="cs-CZ"/>
              </w:rPr>
              <w:t xml:space="preserve"> 500ccm:</w:t>
            </w:r>
          </w:p>
        </w:tc>
        <w:tc>
          <w:tcPr>
            <w:tcW w:w="3543" w:type="dxa"/>
          </w:tcPr>
          <w:p w:rsidR="005D57B2" w:rsidRPr="00BB6A3C" w:rsidRDefault="007176D0" w:rsidP="007176D0">
            <w:pPr>
              <w:spacing w:line="264" w:lineRule="auto"/>
              <w:rPr>
                <w:lang w:val="cs-CZ"/>
              </w:rPr>
            </w:pPr>
            <w:r>
              <w:rPr>
                <w:lang w:val="cs-CZ"/>
              </w:rPr>
              <w:t>Podklad</w:t>
            </w:r>
            <w:r w:rsidR="005D57B2" w:rsidRPr="00BB6A3C">
              <w:rPr>
                <w:lang w:val="cs-CZ"/>
              </w:rPr>
              <w:t xml:space="preserve">: </w:t>
            </w:r>
            <w:r>
              <w:rPr>
                <w:lang w:val="cs-CZ"/>
              </w:rPr>
              <w:t>Žlutá</w:t>
            </w:r>
          </w:p>
        </w:tc>
        <w:tc>
          <w:tcPr>
            <w:tcW w:w="1701" w:type="dxa"/>
          </w:tcPr>
          <w:p w:rsidR="005D57B2" w:rsidRPr="00BB6A3C" w:rsidRDefault="007176D0" w:rsidP="007A5FA5">
            <w:pPr>
              <w:spacing w:line="264" w:lineRule="auto"/>
              <w:rPr>
                <w:lang w:val="cs-CZ"/>
              </w:rPr>
            </w:pPr>
            <w:r>
              <w:rPr>
                <w:lang w:val="cs-CZ"/>
              </w:rPr>
              <w:t>Čísla: Černá</w:t>
            </w:r>
          </w:p>
        </w:tc>
      </w:tr>
      <w:tr w:rsidR="005D57B2" w:rsidRPr="00BB6A3C" w:rsidTr="005D57B2">
        <w:tc>
          <w:tcPr>
            <w:tcW w:w="1701" w:type="dxa"/>
          </w:tcPr>
          <w:p w:rsidR="005D57B2" w:rsidRPr="00BB6A3C" w:rsidRDefault="005D57B2" w:rsidP="007176D0">
            <w:pPr>
              <w:spacing w:line="264" w:lineRule="auto"/>
              <w:rPr>
                <w:lang w:val="cs-CZ"/>
              </w:rPr>
            </w:pPr>
            <w:r w:rsidRPr="00BB6A3C">
              <w:rPr>
                <w:lang w:val="cs-CZ"/>
              </w:rPr>
              <w:t xml:space="preserve">Oldtimer </w:t>
            </w:r>
            <w:r w:rsidR="007176D0">
              <w:rPr>
                <w:lang w:val="cs-CZ"/>
              </w:rPr>
              <w:t>do</w:t>
            </w:r>
            <w:r w:rsidRPr="00BB6A3C">
              <w:rPr>
                <w:lang w:val="cs-CZ"/>
              </w:rPr>
              <w:t xml:space="preserve"> 500ccm:</w:t>
            </w:r>
          </w:p>
        </w:tc>
        <w:tc>
          <w:tcPr>
            <w:tcW w:w="3543" w:type="dxa"/>
          </w:tcPr>
          <w:p w:rsidR="005D57B2" w:rsidRPr="00BB6A3C" w:rsidRDefault="007176D0" w:rsidP="007176D0">
            <w:pPr>
              <w:spacing w:line="264" w:lineRule="auto"/>
              <w:rPr>
                <w:lang w:val="cs-CZ"/>
              </w:rPr>
            </w:pPr>
            <w:r>
              <w:rPr>
                <w:lang w:val="cs-CZ"/>
              </w:rPr>
              <w:t>Podklad</w:t>
            </w:r>
            <w:r w:rsidR="005D57B2" w:rsidRPr="00BB6A3C">
              <w:rPr>
                <w:lang w:val="cs-CZ"/>
              </w:rPr>
              <w:t xml:space="preserve">: </w:t>
            </w:r>
            <w:r>
              <w:rPr>
                <w:lang w:val="cs-CZ"/>
              </w:rPr>
              <w:t>Žlutá s černým rámek</w:t>
            </w:r>
          </w:p>
        </w:tc>
        <w:tc>
          <w:tcPr>
            <w:tcW w:w="1701" w:type="dxa"/>
          </w:tcPr>
          <w:p w:rsidR="005D57B2" w:rsidRPr="00BB6A3C" w:rsidRDefault="007176D0" w:rsidP="007A5FA5">
            <w:pPr>
              <w:spacing w:line="264" w:lineRule="auto"/>
              <w:rPr>
                <w:lang w:val="cs-CZ"/>
              </w:rPr>
            </w:pPr>
            <w:r>
              <w:rPr>
                <w:lang w:val="cs-CZ"/>
              </w:rPr>
              <w:t>Čísla: Černá</w:t>
            </w:r>
          </w:p>
        </w:tc>
      </w:tr>
    </w:tbl>
    <w:p w:rsidR="004039BF" w:rsidRPr="00BB6A3C" w:rsidRDefault="007176D0" w:rsidP="00D77FAB">
      <w:pPr>
        <w:pStyle w:val="Odstavecseseznamem"/>
        <w:numPr>
          <w:ilvl w:val="0"/>
          <w:numId w:val="12"/>
        </w:numPr>
        <w:spacing w:before="120" w:after="0" w:line="264" w:lineRule="auto"/>
        <w:ind w:left="714" w:hanging="357"/>
        <w:rPr>
          <w:lang w:val="cs-CZ"/>
        </w:rPr>
      </w:pPr>
      <w:r>
        <w:rPr>
          <w:lang w:val="cs-CZ"/>
        </w:rPr>
        <w:t xml:space="preserve">Čísla musí být jasně viditelná a čitelná, </w:t>
      </w:r>
      <w:proofErr w:type="gramStart"/>
      <w:r>
        <w:rPr>
          <w:lang w:val="cs-CZ"/>
        </w:rPr>
        <w:t>umístěná v předu</w:t>
      </w:r>
      <w:proofErr w:type="gramEnd"/>
      <w:r>
        <w:rPr>
          <w:lang w:val="cs-CZ"/>
        </w:rPr>
        <w:t xml:space="preserve"> a na obou bocích motocyklu. </w:t>
      </w:r>
    </w:p>
    <w:p w:rsidR="004039BF" w:rsidRPr="00BB6A3C" w:rsidRDefault="007176D0" w:rsidP="00D77FAB">
      <w:pPr>
        <w:pStyle w:val="Odstavecseseznamem"/>
        <w:numPr>
          <w:ilvl w:val="0"/>
          <w:numId w:val="12"/>
        </w:numPr>
        <w:spacing w:before="120" w:after="0" w:line="264" w:lineRule="auto"/>
        <w:ind w:left="714" w:hanging="357"/>
        <w:rPr>
          <w:lang w:val="cs-CZ"/>
        </w:rPr>
      </w:pPr>
      <w:r>
        <w:rPr>
          <w:lang w:val="cs-CZ"/>
        </w:rPr>
        <w:t>Předepsané barvy musí být striktně dodržovány</w:t>
      </w:r>
      <w:r w:rsidR="004039BF" w:rsidRPr="00BB6A3C">
        <w:rPr>
          <w:lang w:val="cs-CZ"/>
        </w:rPr>
        <w:t>!</w:t>
      </w:r>
    </w:p>
    <w:p w:rsidR="005D57B2" w:rsidRPr="00BB6A3C" w:rsidRDefault="007176D0" w:rsidP="00D77FAB">
      <w:pPr>
        <w:pStyle w:val="Odstavecseseznamem"/>
        <w:numPr>
          <w:ilvl w:val="0"/>
          <w:numId w:val="12"/>
        </w:numPr>
        <w:spacing w:before="120" w:after="0" w:line="264" w:lineRule="auto"/>
        <w:ind w:left="714" w:hanging="357"/>
        <w:rPr>
          <w:lang w:val="cs-CZ"/>
        </w:rPr>
      </w:pPr>
      <w:r>
        <w:rPr>
          <w:lang w:val="cs-CZ"/>
        </w:rPr>
        <w:t>O případných změnách barev čísel nebo podkladu může rozhodnout hlavní technický komisař</w:t>
      </w:r>
      <w:r w:rsidR="005D57B2" w:rsidRPr="00BB6A3C">
        <w:rPr>
          <w:lang w:val="cs-CZ"/>
        </w:rPr>
        <w:t>.</w:t>
      </w:r>
    </w:p>
    <w:p w:rsidR="007A5FA5" w:rsidRPr="00BB6A3C" w:rsidRDefault="007A5FA5" w:rsidP="007A5FA5">
      <w:pPr>
        <w:pStyle w:val="Nadpis1"/>
        <w:rPr>
          <w:lang w:val="cs-CZ"/>
        </w:rPr>
      </w:pPr>
      <w:bookmarkStart w:id="6" w:name="_Toc702215"/>
      <w:r w:rsidRPr="00BB6A3C">
        <w:rPr>
          <w:lang w:val="cs-CZ"/>
        </w:rPr>
        <w:t>AAVTR 04</w:t>
      </w:r>
      <w:r w:rsidRPr="00BB6A3C">
        <w:rPr>
          <w:lang w:val="cs-CZ"/>
        </w:rPr>
        <w:tab/>
      </w:r>
      <w:r w:rsidR="007176D0">
        <w:rPr>
          <w:lang w:val="cs-CZ"/>
        </w:rPr>
        <w:t>Kategorie</w:t>
      </w:r>
      <w:r w:rsidRPr="00BB6A3C">
        <w:rPr>
          <w:lang w:val="cs-CZ"/>
        </w:rPr>
        <w:t xml:space="preserve"> CLASSIC</w:t>
      </w:r>
      <w:bookmarkEnd w:id="6"/>
    </w:p>
    <w:tbl>
      <w:tblPr>
        <w:tblStyle w:val="Mkatabulky"/>
        <w:tblW w:w="0" w:type="auto"/>
        <w:tblInd w:w="421" w:type="dxa"/>
        <w:tblLook w:val="04A0" w:firstRow="1" w:lastRow="0" w:firstColumn="1" w:lastColumn="0" w:noHBand="0" w:noVBand="1"/>
      </w:tblPr>
      <w:tblGrid>
        <w:gridCol w:w="2126"/>
        <w:gridCol w:w="2268"/>
        <w:gridCol w:w="2551"/>
        <w:gridCol w:w="1701"/>
      </w:tblGrid>
      <w:tr w:rsidR="007A5FA5" w:rsidRPr="00BB6A3C" w:rsidTr="007D6F26">
        <w:trPr>
          <w:trHeight w:val="397"/>
        </w:trPr>
        <w:tc>
          <w:tcPr>
            <w:tcW w:w="2126" w:type="dxa"/>
            <w:vAlign w:val="center"/>
          </w:tcPr>
          <w:p w:rsidR="007A5FA5" w:rsidRPr="00BB6A3C" w:rsidRDefault="007A5FA5" w:rsidP="007176D0">
            <w:pPr>
              <w:spacing w:line="264" w:lineRule="auto"/>
              <w:rPr>
                <w:lang w:val="cs-CZ"/>
              </w:rPr>
            </w:pPr>
            <w:r w:rsidRPr="00BB6A3C">
              <w:rPr>
                <w:lang w:val="cs-CZ"/>
              </w:rPr>
              <w:t>Classic 50 ccm GP</w:t>
            </w:r>
            <w:r w:rsidR="00F549C2" w:rsidRPr="00BB6A3C">
              <w:rPr>
                <w:lang w:val="cs-CZ"/>
              </w:rPr>
              <w:t xml:space="preserve"> (forgotten GP classes)</w:t>
            </w:r>
          </w:p>
        </w:tc>
        <w:tc>
          <w:tcPr>
            <w:tcW w:w="2268" w:type="dxa"/>
            <w:vAlign w:val="center"/>
          </w:tcPr>
          <w:p w:rsidR="007A5FA5" w:rsidRPr="00BB6A3C" w:rsidRDefault="007176D0" w:rsidP="007176D0">
            <w:pPr>
              <w:spacing w:line="264" w:lineRule="auto"/>
              <w:rPr>
                <w:lang w:val="cs-CZ"/>
              </w:rPr>
            </w:pPr>
            <w:r>
              <w:rPr>
                <w:lang w:val="cs-CZ"/>
              </w:rPr>
              <w:t>do</w:t>
            </w:r>
            <w:r w:rsidR="007A5FA5" w:rsidRPr="00BB6A3C">
              <w:rPr>
                <w:lang w:val="cs-CZ"/>
              </w:rPr>
              <w:t xml:space="preserve"> 50 ccm</w:t>
            </w:r>
          </w:p>
        </w:tc>
        <w:tc>
          <w:tcPr>
            <w:tcW w:w="2551" w:type="dxa"/>
            <w:vAlign w:val="center"/>
          </w:tcPr>
          <w:p w:rsidR="007A5FA5" w:rsidRPr="00BB6A3C" w:rsidRDefault="007A5FA5" w:rsidP="007176D0">
            <w:pPr>
              <w:spacing w:line="264" w:lineRule="auto"/>
              <w:rPr>
                <w:lang w:val="cs-CZ"/>
              </w:rPr>
            </w:pPr>
            <w:r w:rsidRPr="00BB6A3C">
              <w:rPr>
                <w:lang w:val="cs-CZ"/>
              </w:rPr>
              <w:t xml:space="preserve">2 &amp; 4 </w:t>
            </w:r>
            <w:r w:rsidR="007176D0">
              <w:rPr>
                <w:lang w:val="cs-CZ"/>
              </w:rPr>
              <w:t>takt</w:t>
            </w:r>
          </w:p>
        </w:tc>
        <w:tc>
          <w:tcPr>
            <w:tcW w:w="1701" w:type="dxa"/>
            <w:vAlign w:val="center"/>
          </w:tcPr>
          <w:p w:rsidR="007A5FA5" w:rsidRPr="00BB6A3C" w:rsidRDefault="007A5FA5" w:rsidP="007A5FA5">
            <w:pPr>
              <w:spacing w:line="264" w:lineRule="auto"/>
              <w:rPr>
                <w:lang w:val="cs-CZ"/>
              </w:rPr>
            </w:pPr>
            <w:r w:rsidRPr="00BB6A3C">
              <w:rPr>
                <w:lang w:val="cs-CZ"/>
              </w:rPr>
              <w:t>max. 1983</w:t>
            </w:r>
          </w:p>
        </w:tc>
      </w:tr>
      <w:tr w:rsidR="00F549C2" w:rsidRPr="00BB6A3C" w:rsidTr="007D6F26">
        <w:trPr>
          <w:trHeight w:val="397"/>
        </w:trPr>
        <w:tc>
          <w:tcPr>
            <w:tcW w:w="2126" w:type="dxa"/>
            <w:vMerge w:val="restart"/>
            <w:vAlign w:val="center"/>
          </w:tcPr>
          <w:p w:rsidR="00F549C2" w:rsidRPr="00BB6A3C" w:rsidRDefault="00F549C2" w:rsidP="007A5FA5">
            <w:pPr>
              <w:spacing w:line="264" w:lineRule="auto"/>
              <w:rPr>
                <w:lang w:val="cs-CZ"/>
              </w:rPr>
            </w:pPr>
            <w:r w:rsidRPr="00BB6A3C">
              <w:rPr>
                <w:lang w:val="cs-CZ"/>
              </w:rPr>
              <w:t>Classic 500</w:t>
            </w:r>
          </w:p>
        </w:tc>
        <w:tc>
          <w:tcPr>
            <w:tcW w:w="2268" w:type="dxa"/>
            <w:vAlign w:val="center"/>
          </w:tcPr>
          <w:p w:rsidR="00F549C2" w:rsidRPr="00BB6A3C" w:rsidRDefault="007176D0" w:rsidP="007176D0">
            <w:pPr>
              <w:spacing w:line="264" w:lineRule="auto"/>
              <w:rPr>
                <w:lang w:val="cs-CZ"/>
              </w:rPr>
            </w:pPr>
            <w:r>
              <w:rPr>
                <w:lang w:val="cs-CZ"/>
              </w:rPr>
              <w:t>do</w:t>
            </w:r>
            <w:r w:rsidR="00F549C2" w:rsidRPr="00BB6A3C">
              <w:rPr>
                <w:lang w:val="cs-CZ"/>
              </w:rPr>
              <w:t xml:space="preserve"> 500 ccm</w:t>
            </w:r>
          </w:p>
        </w:tc>
        <w:tc>
          <w:tcPr>
            <w:tcW w:w="2551" w:type="dxa"/>
            <w:vAlign w:val="center"/>
          </w:tcPr>
          <w:p w:rsidR="00F549C2" w:rsidRPr="00BB6A3C" w:rsidRDefault="00F549C2" w:rsidP="007A5FA5">
            <w:pPr>
              <w:spacing w:line="264" w:lineRule="auto"/>
              <w:rPr>
                <w:lang w:val="cs-CZ"/>
              </w:rPr>
            </w:pPr>
            <w:r w:rsidRPr="00BB6A3C">
              <w:rPr>
                <w:lang w:val="cs-CZ"/>
              </w:rPr>
              <w:t xml:space="preserve">4 </w:t>
            </w:r>
            <w:r w:rsidR="007176D0">
              <w:rPr>
                <w:lang w:val="cs-CZ"/>
              </w:rPr>
              <w:t>takt</w:t>
            </w:r>
          </w:p>
        </w:tc>
        <w:tc>
          <w:tcPr>
            <w:tcW w:w="1701" w:type="dxa"/>
            <w:vMerge w:val="restart"/>
            <w:vAlign w:val="center"/>
          </w:tcPr>
          <w:p w:rsidR="00F549C2" w:rsidRPr="00BB6A3C" w:rsidRDefault="00F549C2" w:rsidP="007A5FA5">
            <w:pPr>
              <w:spacing w:line="264" w:lineRule="auto"/>
              <w:rPr>
                <w:lang w:val="cs-CZ"/>
              </w:rPr>
            </w:pPr>
            <w:r w:rsidRPr="00BB6A3C">
              <w:rPr>
                <w:lang w:val="cs-CZ"/>
              </w:rPr>
              <w:t>max. 1980</w:t>
            </w:r>
          </w:p>
        </w:tc>
      </w:tr>
      <w:tr w:rsidR="00F549C2" w:rsidRPr="00BB6A3C" w:rsidTr="007D6F26">
        <w:trPr>
          <w:trHeight w:val="397"/>
        </w:trPr>
        <w:tc>
          <w:tcPr>
            <w:tcW w:w="2126" w:type="dxa"/>
            <w:vMerge/>
            <w:vAlign w:val="center"/>
          </w:tcPr>
          <w:p w:rsidR="00F549C2" w:rsidRPr="00BB6A3C" w:rsidRDefault="00F549C2" w:rsidP="007A5FA5">
            <w:pPr>
              <w:spacing w:line="264" w:lineRule="auto"/>
              <w:rPr>
                <w:lang w:val="cs-CZ"/>
              </w:rPr>
            </w:pPr>
          </w:p>
        </w:tc>
        <w:tc>
          <w:tcPr>
            <w:tcW w:w="2268" w:type="dxa"/>
            <w:vAlign w:val="center"/>
          </w:tcPr>
          <w:p w:rsidR="00F549C2" w:rsidRPr="00BB6A3C" w:rsidRDefault="007176D0" w:rsidP="007176D0">
            <w:pPr>
              <w:spacing w:line="264" w:lineRule="auto"/>
              <w:rPr>
                <w:lang w:val="cs-CZ"/>
              </w:rPr>
            </w:pPr>
            <w:r>
              <w:rPr>
                <w:lang w:val="cs-CZ"/>
              </w:rPr>
              <w:t>do</w:t>
            </w:r>
            <w:r w:rsidR="00F549C2" w:rsidRPr="00BB6A3C">
              <w:rPr>
                <w:lang w:val="cs-CZ"/>
              </w:rPr>
              <w:t xml:space="preserve"> 350 ccm</w:t>
            </w:r>
          </w:p>
        </w:tc>
        <w:tc>
          <w:tcPr>
            <w:tcW w:w="2551" w:type="dxa"/>
            <w:vAlign w:val="center"/>
          </w:tcPr>
          <w:p w:rsidR="00F549C2" w:rsidRPr="00BB6A3C" w:rsidRDefault="00F549C2" w:rsidP="007176D0">
            <w:pPr>
              <w:spacing w:line="264" w:lineRule="auto"/>
              <w:rPr>
                <w:lang w:val="cs-CZ"/>
              </w:rPr>
            </w:pPr>
            <w:r w:rsidRPr="00BB6A3C">
              <w:rPr>
                <w:lang w:val="cs-CZ"/>
              </w:rPr>
              <w:t xml:space="preserve">2 </w:t>
            </w:r>
            <w:r w:rsidR="007176D0">
              <w:rPr>
                <w:lang w:val="cs-CZ"/>
              </w:rPr>
              <w:t>takt</w:t>
            </w:r>
            <w:r w:rsidRPr="00BB6A3C">
              <w:rPr>
                <w:lang w:val="cs-CZ"/>
              </w:rPr>
              <w:t xml:space="preserve"> </w:t>
            </w:r>
            <w:r w:rsidR="007176D0">
              <w:rPr>
                <w:lang w:val="cs-CZ"/>
              </w:rPr>
              <w:t>vzduchem chlazené</w:t>
            </w:r>
          </w:p>
        </w:tc>
        <w:tc>
          <w:tcPr>
            <w:tcW w:w="1701" w:type="dxa"/>
            <w:vMerge/>
            <w:vAlign w:val="center"/>
          </w:tcPr>
          <w:p w:rsidR="00F549C2" w:rsidRPr="00BB6A3C" w:rsidRDefault="00F549C2" w:rsidP="007A5FA5">
            <w:pPr>
              <w:spacing w:line="264" w:lineRule="auto"/>
              <w:rPr>
                <w:lang w:val="cs-CZ"/>
              </w:rPr>
            </w:pPr>
          </w:p>
        </w:tc>
      </w:tr>
      <w:tr w:rsidR="00F549C2" w:rsidRPr="00BB6A3C" w:rsidTr="007D6F26">
        <w:trPr>
          <w:trHeight w:val="397"/>
        </w:trPr>
        <w:tc>
          <w:tcPr>
            <w:tcW w:w="2126" w:type="dxa"/>
            <w:vMerge w:val="restart"/>
            <w:vAlign w:val="center"/>
          </w:tcPr>
          <w:p w:rsidR="00F549C2" w:rsidRPr="00BB6A3C" w:rsidRDefault="00F549C2" w:rsidP="007A5FA5">
            <w:pPr>
              <w:spacing w:line="264" w:lineRule="auto"/>
              <w:rPr>
                <w:lang w:val="cs-CZ"/>
              </w:rPr>
            </w:pPr>
            <w:r w:rsidRPr="00BB6A3C">
              <w:rPr>
                <w:lang w:val="cs-CZ"/>
              </w:rPr>
              <w:t>Classic 750</w:t>
            </w:r>
          </w:p>
        </w:tc>
        <w:tc>
          <w:tcPr>
            <w:tcW w:w="2268" w:type="dxa"/>
            <w:vAlign w:val="center"/>
          </w:tcPr>
          <w:p w:rsidR="00F549C2" w:rsidRPr="00BB6A3C" w:rsidRDefault="007176D0" w:rsidP="007176D0">
            <w:pPr>
              <w:spacing w:line="264" w:lineRule="auto"/>
              <w:rPr>
                <w:lang w:val="cs-CZ"/>
              </w:rPr>
            </w:pPr>
            <w:r>
              <w:rPr>
                <w:lang w:val="cs-CZ"/>
              </w:rPr>
              <w:t>do</w:t>
            </w:r>
            <w:r w:rsidR="00F549C2" w:rsidRPr="00BB6A3C">
              <w:rPr>
                <w:lang w:val="cs-CZ"/>
              </w:rPr>
              <w:t xml:space="preserve"> 750 ccm</w:t>
            </w:r>
          </w:p>
        </w:tc>
        <w:tc>
          <w:tcPr>
            <w:tcW w:w="2551" w:type="dxa"/>
            <w:vAlign w:val="center"/>
          </w:tcPr>
          <w:p w:rsidR="00F549C2" w:rsidRPr="00BB6A3C" w:rsidRDefault="00F549C2" w:rsidP="007A5FA5">
            <w:pPr>
              <w:spacing w:line="264" w:lineRule="auto"/>
              <w:rPr>
                <w:lang w:val="cs-CZ"/>
              </w:rPr>
            </w:pPr>
            <w:r w:rsidRPr="00BB6A3C">
              <w:rPr>
                <w:lang w:val="cs-CZ"/>
              </w:rPr>
              <w:t xml:space="preserve">4 </w:t>
            </w:r>
            <w:r w:rsidR="007176D0">
              <w:rPr>
                <w:lang w:val="cs-CZ"/>
              </w:rPr>
              <w:t>takt</w:t>
            </w:r>
          </w:p>
        </w:tc>
        <w:tc>
          <w:tcPr>
            <w:tcW w:w="1701" w:type="dxa"/>
            <w:vMerge w:val="restart"/>
            <w:vAlign w:val="center"/>
          </w:tcPr>
          <w:p w:rsidR="00F549C2" w:rsidRPr="00BB6A3C" w:rsidRDefault="00F549C2" w:rsidP="007A5FA5">
            <w:pPr>
              <w:spacing w:line="264" w:lineRule="auto"/>
              <w:rPr>
                <w:lang w:val="cs-CZ"/>
              </w:rPr>
            </w:pPr>
            <w:r w:rsidRPr="00BB6A3C">
              <w:rPr>
                <w:lang w:val="cs-CZ"/>
              </w:rPr>
              <w:t>max. 1980</w:t>
            </w:r>
          </w:p>
        </w:tc>
      </w:tr>
      <w:tr w:rsidR="007176D0" w:rsidRPr="00BB6A3C" w:rsidTr="007D6F26">
        <w:trPr>
          <w:trHeight w:val="397"/>
        </w:trPr>
        <w:tc>
          <w:tcPr>
            <w:tcW w:w="2126" w:type="dxa"/>
            <w:vMerge/>
            <w:vAlign w:val="center"/>
          </w:tcPr>
          <w:p w:rsidR="007176D0" w:rsidRPr="00BB6A3C" w:rsidRDefault="007176D0" w:rsidP="007A5FA5">
            <w:pPr>
              <w:spacing w:line="264" w:lineRule="auto"/>
              <w:rPr>
                <w:lang w:val="cs-CZ"/>
              </w:rPr>
            </w:pPr>
          </w:p>
        </w:tc>
        <w:tc>
          <w:tcPr>
            <w:tcW w:w="2268" w:type="dxa"/>
            <w:vAlign w:val="center"/>
          </w:tcPr>
          <w:p w:rsidR="007176D0" w:rsidRPr="00BB6A3C" w:rsidRDefault="007176D0" w:rsidP="007176D0">
            <w:pPr>
              <w:spacing w:line="264" w:lineRule="auto"/>
              <w:rPr>
                <w:lang w:val="cs-CZ"/>
              </w:rPr>
            </w:pPr>
            <w:r>
              <w:rPr>
                <w:lang w:val="cs-CZ"/>
              </w:rPr>
              <w:t>nad</w:t>
            </w:r>
            <w:r w:rsidRPr="00BB6A3C">
              <w:rPr>
                <w:lang w:val="cs-CZ"/>
              </w:rPr>
              <w:t xml:space="preserve"> 350 </w:t>
            </w:r>
            <w:r>
              <w:rPr>
                <w:lang w:val="cs-CZ"/>
              </w:rPr>
              <w:t>do</w:t>
            </w:r>
            <w:r w:rsidRPr="00BB6A3C">
              <w:rPr>
                <w:lang w:val="cs-CZ"/>
              </w:rPr>
              <w:t xml:space="preserve"> 500 ccm</w:t>
            </w:r>
          </w:p>
        </w:tc>
        <w:tc>
          <w:tcPr>
            <w:tcW w:w="2551" w:type="dxa"/>
            <w:vAlign w:val="center"/>
          </w:tcPr>
          <w:p w:rsidR="007176D0" w:rsidRPr="00BB6A3C" w:rsidRDefault="007176D0" w:rsidP="00594D29">
            <w:pPr>
              <w:spacing w:line="264" w:lineRule="auto"/>
              <w:rPr>
                <w:lang w:val="cs-CZ"/>
              </w:rPr>
            </w:pPr>
            <w:r w:rsidRPr="00BB6A3C">
              <w:rPr>
                <w:lang w:val="cs-CZ"/>
              </w:rPr>
              <w:t xml:space="preserve">2 </w:t>
            </w:r>
            <w:r>
              <w:rPr>
                <w:lang w:val="cs-CZ"/>
              </w:rPr>
              <w:t>takt</w:t>
            </w:r>
            <w:r w:rsidRPr="00BB6A3C">
              <w:rPr>
                <w:lang w:val="cs-CZ"/>
              </w:rPr>
              <w:t xml:space="preserve"> </w:t>
            </w:r>
            <w:r>
              <w:rPr>
                <w:lang w:val="cs-CZ"/>
              </w:rPr>
              <w:t>vzduchem chlazené</w:t>
            </w:r>
          </w:p>
        </w:tc>
        <w:tc>
          <w:tcPr>
            <w:tcW w:w="1701" w:type="dxa"/>
            <w:vMerge/>
            <w:vAlign w:val="center"/>
          </w:tcPr>
          <w:p w:rsidR="007176D0" w:rsidRPr="00BB6A3C" w:rsidRDefault="007176D0" w:rsidP="007A5FA5">
            <w:pPr>
              <w:spacing w:line="264" w:lineRule="auto"/>
              <w:rPr>
                <w:lang w:val="cs-CZ"/>
              </w:rPr>
            </w:pPr>
          </w:p>
        </w:tc>
      </w:tr>
      <w:tr w:rsidR="00F549C2" w:rsidRPr="00BB6A3C" w:rsidTr="007D6F26">
        <w:trPr>
          <w:trHeight w:val="397"/>
        </w:trPr>
        <w:tc>
          <w:tcPr>
            <w:tcW w:w="2126" w:type="dxa"/>
            <w:vMerge/>
            <w:vAlign w:val="center"/>
          </w:tcPr>
          <w:p w:rsidR="00F549C2" w:rsidRPr="00BB6A3C" w:rsidRDefault="00F549C2" w:rsidP="007A5FA5">
            <w:pPr>
              <w:spacing w:line="264" w:lineRule="auto"/>
              <w:rPr>
                <w:lang w:val="cs-CZ"/>
              </w:rPr>
            </w:pPr>
          </w:p>
        </w:tc>
        <w:tc>
          <w:tcPr>
            <w:tcW w:w="2268" w:type="dxa"/>
            <w:vAlign w:val="center"/>
          </w:tcPr>
          <w:p w:rsidR="00F549C2" w:rsidRPr="00BB6A3C" w:rsidRDefault="007176D0" w:rsidP="007176D0">
            <w:pPr>
              <w:spacing w:line="264" w:lineRule="auto"/>
              <w:rPr>
                <w:lang w:val="cs-CZ"/>
              </w:rPr>
            </w:pPr>
            <w:r>
              <w:rPr>
                <w:lang w:val="cs-CZ"/>
              </w:rPr>
              <w:t>do</w:t>
            </w:r>
            <w:r w:rsidR="00F549C2" w:rsidRPr="00BB6A3C">
              <w:rPr>
                <w:lang w:val="cs-CZ"/>
              </w:rPr>
              <w:t xml:space="preserve"> 350 ccm</w:t>
            </w:r>
          </w:p>
        </w:tc>
        <w:tc>
          <w:tcPr>
            <w:tcW w:w="2551" w:type="dxa"/>
            <w:vAlign w:val="center"/>
          </w:tcPr>
          <w:p w:rsidR="00F549C2" w:rsidRPr="00BB6A3C" w:rsidRDefault="00F549C2" w:rsidP="007176D0">
            <w:pPr>
              <w:spacing w:line="264" w:lineRule="auto"/>
              <w:rPr>
                <w:lang w:val="cs-CZ"/>
              </w:rPr>
            </w:pPr>
            <w:r w:rsidRPr="00BB6A3C">
              <w:rPr>
                <w:lang w:val="cs-CZ"/>
              </w:rPr>
              <w:t xml:space="preserve">2 </w:t>
            </w:r>
            <w:r w:rsidR="007176D0">
              <w:rPr>
                <w:lang w:val="cs-CZ"/>
              </w:rPr>
              <w:t>takt</w:t>
            </w:r>
            <w:r w:rsidRPr="00BB6A3C">
              <w:rPr>
                <w:lang w:val="cs-CZ"/>
              </w:rPr>
              <w:t>,</w:t>
            </w:r>
            <w:r w:rsidR="007176D0">
              <w:rPr>
                <w:lang w:val="cs-CZ"/>
              </w:rPr>
              <w:t xml:space="preserve"> vodou chlazené</w:t>
            </w:r>
          </w:p>
        </w:tc>
        <w:tc>
          <w:tcPr>
            <w:tcW w:w="1701" w:type="dxa"/>
            <w:vMerge/>
            <w:vAlign w:val="center"/>
          </w:tcPr>
          <w:p w:rsidR="00F549C2" w:rsidRPr="00BB6A3C" w:rsidRDefault="00F549C2" w:rsidP="007A5FA5">
            <w:pPr>
              <w:spacing w:line="264" w:lineRule="auto"/>
              <w:rPr>
                <w:lang w:val="cs-CZ"/>
              </w:rPr>
            </w:pPr>
          </w:p>
        </w:tc>
      </w:tr>
      <w:tr w:rsidR="007D6F26" w:rsidRPr="00BB6A3C" w:rsidTr="007D6F26">
        <w:trPr>
          <w:trHeight w:val="397"/>
        </w:trPr>
        <w:tc>
          <w:tcPr>
            <w:tcW w:w="2126" w:type="dxa"/>
            <w:vMerge w:val="restart"/>
            <w:vAlign w:val="center"/>
          </w:tcPr>
          <w:p w:rsidR="007D6F26" w:rsidRPr="00BB6A3C" w:rsidRDefault="007D6F26" w:rsidP="007A5FA5">
            <w:pPr>
              <w:spacing w:line="264" w:lineRule="auto"/>
              <w:rPr>
                <w:lang w:val="cs-CZ"/>
              </w:rPr>
            </w:pPr>
            <w:r w:rsidRPr="00BB6A3C">
              <w:rPr>
                <w:lang w:val="cs-CZ"/>
              </w:rPr>
              <w:t>Classic Legend</w:t>
            </w:r>
          </w:p>
        </w:tc>
        <w:tc>
          <w:tcPr>
            <w:tcW w:w="2268" w:type="dxa"/>
            <w:vAlign w:val="center"/>
          </w:tcPr>
          <w:p w:rsidR="007D6F26" w:rsidRPr="00BB6A3C" w:rsidRDefault="007176D0" w:rsidP="007A5FA5">
            <w:pPr>
              <w:spacing w:line="264" w:lineRule="auto"/>
              <w:rPr>
                <w:lang w:val="cs-CZ"/>
              </w:rPr>
            </w:pPr>
            <w:r>
              <w:rPr>
                <w:lang w:val="cs-CZ"/>
              </w:rPr>
              <w:t>do</w:t>
            </w:r>
            <w:r w:rsidR="007D6F26" w:rsidRPr="00BB6A3C">
              <w:rPr>
                <w:lang w:val="cs-CZ"/>
              </w:rPr>
              <w:t xml:space="preserve"> 1000 ccm / 2 </w:t>
            </w:r>
            <w:r>
              <w:rPr>
                <w:lang w:val="cs-CZ"/>
              </w:rPr>
              <w:t>válce</w:t>
            </w:r>
          </w:p>
          <w:p w:rsidR="007D6F26" w:rsidRPr="00BB6A3C" w:rsidRDefault="007176D0" w:rsidP="007176D0">
            <w:pPr>
              <w:spacing w:line="264" w:lineRule="auto"/>
              <w:rPr>
                <w:lang w:val="cs-CZ"/>
              </w:rPr>
            </w:pPr>
            <w:r>
              <w:rPr>
                <w:lang w:val="cs-CZ"/>
              </w:rPr>
              <w:t>do</w:t>
            </w:r>
            <w:r w:rsidR="007D6F26" w:rsidRPr="00BB6A3C">
              <w:rPr>
                <w:lang w:val="cs-CZ"/>
              </w:rPr>
              <w:t xml:space="preserve"> 750 ccm / 4 </w:t>
            </w:r>
            <w:r>
              <w:rPr>
                <w:lang w:val="cs-CZ"/>
              </w:rPr>
              <w:t>válce</w:t>
            </w:r>
          </w:p>
        </w:tc>
        <w:tc>
          <w:tcPr>
            <w:tcW w:w="2551" w:type="dxa"/>
            <w:vAlign w:val="center"/>
          </w:tcPr>
          <w:p w:rsidR="007D6F26" w:rsidRPr="00BB6A3C" w:rsidRDefault="007D6F26" w:rsidP="007A5FA5">
            <w:pPr>
              <w:spacing w:line="264" w:lineRule="auto"/>
              <w:rPr>
                <w:lang w:val="cs-CZ"/>
              </w:rPr>
            </w:pPr>
            <w:r w:rsidRPr="00BB6A3C">
              <w:rPr>
                <w:lang w:val="cs-CZ"/>
              </w:rPr>
              <w:t xml:space="preserve">4 </w:t>
            </w:r>
            <w:r w:rsidR="007176D0">
              <w:rPr>
                <w:lang w:val="cs-CZ"/>
              </w:rPr>
              <w:t>takt</w:t>
            </w:r>
          </w:p>
        </w:tc>
        <w:tc>
          <w:tcPr>
            <w:tcW w:w="1701" w:type="dxa"/>
            <w:vMerge w:val="restart"/>
            <w:vAlign w:val="center"/>
          </w:tcPr>
          <w:p w:rsidR="007D6F26" w:rsidRPr="00BB6A3C" w:rsidRDefault="007D6F26" w:rsidP="007A5FA5">
            <w:pPr>
              <w:spacing w:line="264" w:lineRule="auto"/>
              <w:rPr>
                <w:lang w:val="cs-CZ"/>
              </w:rPr>
            </w:pPr>
            <w:r w:rsidRPr="00BB6A3C">
              <w:rPr>
                <w:lang w:val="cs-CZ"/>
              </w:rPr>
              <w:t>max. 1990</w:t>
            </w:r>
          </w:p>
        </w:tc>
      </w:tr>
      <w:tr w:rsidR="007D6F26" w:rsidRPr="00BB6A3C" w:rsidTr="007D6F26">
        <w:trPr>
          <w:trHeight w:val="397"/>
        </w:trPr>
        <w:tc>
          <w:tcPr>
            <w:tcW w:w="2126" w:type="dxa"/>
            <w:vMerge/>
            <w:vAlign w:val="center"/>
          </w:tcPr>
          <w:p w:rsidR="007D6F26" w:rsidRPr="00BB6A3C" w:rsidRDefault="007D6F26" w:rsidP="007A5FA5">
            <w:pPr>
              <w:spacing w:line="264" w:lineRule="auto"/>
              <w:rPr>
                <w:lang w:val="cs-CZ"/>
              </w:rPr>
            </w:pPr>
          </w:p>
        </w:tc>
        <w:tc>
          <w:tcPr>
            <w:tcW w:w="2268" w:type="dxa"/>
            <w:vAlign w:val="center"/>
          </w:tcPr>
          <w:p w:rsidR="007D6F26" w:rsidRPr="00BB6A3C" w:rsidRDefault="007176D0" w:rsidP="007176D0">
            <w:pPr>
              <w:spacing w:line="264" w:lineRule="auto"/>
              <w:rPr>
                <w:lang w:val="cs-CZ"/>
              </w:rPr>
            </w:pPr>
            <w:r>
              <w:rPr>
                <w:lang w:val="cs-CZ"/>
              </w:rPr>
              <w:t>do</w:t>
            </w:r>
            <w:r w:rsidR="007D6F26" w:rsidRPr="00BB6A3C">
              <w:rPr>
                <w:lang w:val="cs-CZ"/>
              </w:rPr>
              <w:t xml:space="preserve"> 500 ccm</w:t>
            </w:r>
          </w:p>
        </w:tc>
        <w:tc>
          <w:tcPr>
            <w:tcW w:w="2551" w:type="dxa"/>
            <w:vAlign w:val="center"/>
          </w:tcPr>
          <w:p w:rsidR="007D6F26" w:rsidRPr="00BB6A3C" w:rsidRDefault="007176D0" w:rsidP="007176D0">
            <w:pPr>
              <w:spacing w:line="264" w:lineRule="auto"/>
              <w:rPr>
                <w:lang w:val="cs-CZ"/>
              </w:rPr>
            </w:pPr>
            <w:r w:rsidRPr="00BB6A3C">
              <w:rPr>
                <w:lang w:val="cs-CZ"/>
              </w:rPr>
              <w:t xml:space="preserve">2 </w:t>
            </w:r>
            <w:r>
              <w:rPr>
                <w:lang w:val="cs-CZ"/>
              </w:rPr>
              <w:t>takt</w:t>
            </w:r>
            <w:r w:rsidRPr="00BB6A3C">
              <w:rPr>
                <w:lang w:val="cs-CZ"/>
              </w:rPr>
              <w:t>,</w:t>
            </w:r>
            <w:r>
              <w:rPr>
                <w:lang w:val="cs-CZ"/>
              </w:rPr>
              <w:t xml:space="preserve"> vodou chlazené</w:t>
            </w:r>
          </w:p>
        </w:tc>
        <w:tc>
          <w:tcPr>
            <w:tcW w:w="1701" w:type="dxa"/>
            <w:vMerge/>
            <w:vAlign w:val="center"/>
          </w:tcPr>
          <w:p w:rsidR="007D6F26" w:rsidRPr="00BB6A3C" w:rsidRDefault="007D6F26" w:rsidP="007A5FA5">
            <w:pPr>
              <w:spacing w:line="264" w:lineRule="auto"/>
              <w:rPr>
                <w:lang w:val="cs-CZ"/>
              </w:rPr>
            </w:pPr>
          </w:p>
        </w:tc>
      </w:tr>
      <w:tr w:rsidR="007D6F26" w:rsidRPr="00BB6A3C" w:rsidTr="007D6F26">
        <w:trPr>
          <w:trHeight w:val="397"/>
        </w:trPr>
        <w:tc>
          <w:tcPr>
            <w:tcW w:w="2126" w:type="dxa"/>
            <w:vMerge w:val="restart"/>
            <w:vAlign w:val="center"/>
          </w:tcPr>
          <w:p w:rsidR="007D6F26" w:rsidRPr="00BB6A3C" w:rsidRDefault="00956FBD" w:rsidP="007A5FA5">
            <w:pPr>
              <w:spacing w:line="264" w:lineRule="auto"/>
              <w:rPr>
                <w:lang w:val="cs-CZ"/>
              </w:rPr>
            </w:pPr>
            <w:r w:rsidRPr="00BB6A3C">
              <w:rPr>
                <w:lang w:val="cs-CZ"/>
              </w:rPr>
              <w:t>Classic Special O</w:t>
            </w:r>
            <w:r w:rsidR="007D6F26" w:rsidRPr="00BB6A3C">
              <w:rPr>
                <w:lang w:val="cs-CZ"/>
              </w:rPr>
              <w:t>pen</w:t>
            </w:r>
          </w:p>
        </w:tc>
        <w:tc>
          <w:tcPr>
            <w:tcW w:w="4819" w:type="dxa"/>
            <w:gridSpan w:val="2"/>
            <w:vAlign w:val="center"/>
          </w:tcPr>
          <w:p w:rsidR="007D6F26" w:rsidRPr="00BB6A3C" w:rsidRDefault="007D6F26" w:rsidP="007176D0">
            <w:pPr>
              <w:spacing w:line="264" w:lineRule="auto"/>
              <w:rPr>
                <w:lang w:val="cs-CZ"/>
              </w:rPr>
            </w:pPr>
            <w:r w:rsidRPr="00BB6A3C">
              <w:rPr>
                <w:lang w:val="cs-CZ"/>
              </w:rPr>
              <w:t xml:space="preserve">4 </w:t>
            </w:r>
            <w:r w:rsidR="007176D0">
              <w:rPr>
                <w:lang w:val="cs-CZ"/>
              </w:rPr>
              <w:t>takt</w:t>
            </w:r>
            <w:r w:rsidRPr="00BB6A3C">
              <w:rPr>
                <w:lang w:val="cs-CZ"/>
              </w:rPr>
              <w:t xml:space="preserve"> open; </w:t>
            </w:r>
            <w:r w:rsidR="007176D0">
              <w:rPr>
                <w:lang w:val="cs-CZ"/>
              </w:rPr>
              <w:t>bez přeplňování</w:t>
            </w:r>
          </w:p>
        </w:tc>
        <w:tc>
          <w:tcPr>
            <w:tcW w:w="1701" w:type="dxa"/>
            <w:vMerge w:val="restart"/>
            <w:vAlign w:val="center"/>
          </w:tcPr>
          <w:p w:rsidR="007D6F26" w:rsidRPr="00BB6A3C" w:rsidRDefault="007D6F26" w:rsidP="007A5FA5">
            <w:pPr>
              <w:spacing w:line="264" w:lineRule="auto"/>
              <w:rPr>
                <w:lang w:val="cs-CZ"/>
              </w:rPr>
            </w:pPr>
            <w:r w:rsidRPr="00BB6A3C">
              <w:rPr>
                <w:lang w:val="cs-CZ"/>
              </w:rPr>
              <w:t>max. 1990</w:t>
            </w:r>
          </w:p>
        </w:tc>
      </w:tr>
      <w:tr w:rsidR="007D6F26" w:rsidRPr="00BB6A3C" w:rsidTr="007D6F26">
        <w:trPr>
          <w:trHeight w:val="397"/>
        </w:trPr>
        <w:tc>
          <w:tcPr>
            <w:tcW w:w="2126" w:type="dxa"/>
            <w:vMerge/>
            <w:vAlign w:val="center"/>
          </w:tcPr>
          <w:p w:rsidR="007D6F26" w:rsidRPr="00BB6A3C" w:rsidRDefault="007D6F26" w:rsidP="007A5FA5">
            <w:pPr>
              <w:spacing w:line="264" w:lineRule="auto"/>
              <w:rPr>
                <w:lang w:val="cs-CZ"/>
              </w:rPr>
            </w:pPr>
          </w:p>
        </w:tc>
        <w:tc>
          <w:tcPr>
            <w:tcW w:w="4819" w:type="dxa"/>
            <w:gridSpan w:val="2"/>
            <w:vAlign w:val="center"/>
          </w:tcPr>
          <w:p w:rsidR="007D6F26" w:rsidRPr="00BB6A3C" w:rsidRDefault="007D6F26" w:rsidP="007176D0">
            <w:pPr>
              <w:spacing w:line="264" w:lineRule="auto"/>
              <w:rPr>
                <w:lang w:val="cs-CZ"/>
              </w:rPr>
            </w:pPr>
            <w:r w:rsidRPr="00BB6A3C">
              <w:rPr>
                <w:lang w:val="cs-CZ"/>
              </w:rPr>
              <w:t xml:space="preserve">2 </w:t>
            </w:r>
            <w:r w:rsidR="007176D0">
              <w:rPr>
                <w:lang w:val="cs-CZ"/>
              </w:rPr>
              <w:t>takt</w:t>
            </w:r>
            <w:r w:rsidRPr="00BB6A3C">
              <w:rPr>
                <w:lang w:val="cs-CZ"/>
              </w:rPr>
              <w:t xml:space="preserve"> open</w:t>
            </w:r>
          </w:p>
        </w:tc>
        <w:tc>
          <w:tcPr>
            <w:tcW w:w="1701" w:type="dxa"/>
            <w:vMerge/>
            <w:vAlign w:val="center"/>
          </w:tcPr>
          <w:p w:rsidR="007D6F26" w:rsidRPr="00BB6A3C" w:rsidRDefault="007D6F26" w:rsidP="007A5FA5">
            <w:pPr>
              <w:spacing w:line="264" w:lineRule="auto"/>
              <w:rPr>
                <w:lang w:val="cs-CZ"/>
              </w:rPr>
            </w:pPr>
          </w:p>
        </w:tc>
      </w:tr>
    </w:tbl>
    <w:p w:rsidR="007D6F26" w:rsidRPr="00BB6A3C" w:rsidRDefault="007D6F26" w:rsidP="007D6F26">
      <w:pPr>
        <w:tabs>
          <w:tab w:val="left" w:pos="900"/>
          <w:tab w:val="left" w:pos="2520"/>
          <w:tab w:val="left" w:pos="4140"/>
          <w:tab w:val="left" w:pos="4500"/>
          <w:tab w:val="left" w:pos="5940"/>
        </w:tabs>
        <w:spacing w:before="120" w:after="0" w:line="264" w:lineRule="auto"/>
        <w:jc w:val="both"/>
        <w:rPr>
          <w:rFonts w:cs="Arial"/>
          <w:bCs/>
          <w:lang w:val="cs-CZ"/>
        </w:rPr>
      </w:pPr>
      <w:r w:rsidRPr="00BB6A3C">
        <w:rPr>
          <w:rFonts w:cs="Arial"/>
          <w:i/>
          <w:lang w:val="cs-CZ"/>
        </w:rPr>
        <w:t>Classic Special</w:t>
      </w:r>
      <w:r w:rsidRPr="00BB6A3C">
        <w:rPr>
          <w:rFonts w:cs="Arial"/>
          <w:lang w:val="cs-CZ"/>
        </w:rPr>
        <w:t xml:space="preserve"> </w:t>
      </w:r>
      <w:r w:rsidR="008E2081">
        <w:rPr>
          <w:rFonts w:cs="Arial"/>
          <w:lang w:val="cs-CZ"/>
        </w:rPr>
        <w:t xml:space="preserve">je otevřena pro všechny motocykly do roku výroby 1990, které nesplňují podmínky pro účast v ostatních kategoriích, stejně jako repliky, prototypy a custom-built motocykly. </w:t>
      </w:r>
    </w:p>
    <w:p w:rsidR="007A5FA5" w:rsidRPr="00BB6A3C" w:rsidRDefault="00594D29" w:rsidP="007A5FA5">
      <w:pPr>
        <w:pStyle w:val="Nadpis2"/>
        <w:rPr>
          <w:lang w:val="cs-CZ"/>
        </w:rPr>
      </w:pPr>
      <w:bookmarkStart w:id="7" w:name="_Toc702216"/>
      <w:r>
        <w:rPr>
          <w:lang w:val="cs-CZ"/>
        </w:rPr>
        <w:lastRenderedPageBreak/>
        <w:t>Motor</w:t>
      </w:r>
      <w:bookmarkEnd w:id="7"/>
    </w:p>
    <w:p w:rsidR="007D6F26" w:rsidRPr="00BB6A3C" w:rsidRDefault="00594D29" w:rsidP="00D77FAB">
      <w:pPr>
        <w:pStyle w:val="Odstavecseseznamem"/>
        <w:numPr>
          <w:ilvl w:val="0"/>
          <w:numId w:val="13"/>
        </w:numPr>
        <w:spacing w:after="0" w:line="264" w:lineRule="auto"/>
        <w:rPr>
          <w:lang w:val="cs-CZ"/>
        </w:rPr>
      </w:pPr>
      <w:r>
        <w:rPr>
          <w:lang w:val="cs-CZ"/>
        </w:rPr>
        <w:t xml:space="preserve">Všechny výkonové komponenty musí odpovídat roku výroby motocyklu. </w:t>
      </w:r>
    </w:p>
    <w:p w:rsidR="007A5FA5" w:rsidRPr="00BB6A3C" w:rsidRDefault="00594D29" w:rsidP="007A5FA5">
      <w:pPr>
        <w:pStyle w:val="Nadpis2"/>
        <w:rPr>
          <w:lang w:val="cs-CZ"/>
        </w:rPr>
      </w:pPr>
      <w:r>
        <w:rPr>
          <w:lang w:val="cs-CZ"/>
        </w:rPr>
        <w:t>Karburátory</w:t>
      </w:r>
    </w:p>
    <w:p w:rsidR="00594D29" w:rsidRPr="00BB6A3C" w:rsidRDefault="00594D29" w:rsidP="00594D29">
      <w:pPr>
        <w:pStyle w:val="Odstavecseseznamem"/>
        <w:numPr>
          <w:ilvl w:val="0"/>
          <w:numId w:val="78"/>
        </w:numPr>
        <w:spacing w:after="0" w:line="264" w:lineRule="auto"/>
        <w:ind w:left="709"/>
        <w:rPr>
          <w:lang w:val="cs-CZ"/>
        </w:rPr>
      </w:pPr>
      <w:r w:rsidRPr="00BB6A3C">
        <w:rPr>
          <w:lang w:val="cs-CZ"/>
        </w:rPr>
        <w:t xml:space="preserve">Karburátory musí být dobově originální nebo přesně vypadající repliky, </w:t>
      </w:r>
      <w:r>
        <w:rPr>
          <w:lang w:val="cs-CZ"/>
        </w:rPr>
        <w:t>velikost karburátoru libovolná.</w:t>
      </w:r>
    </w:p>
    <w:p w:rsidR="007A5FA5" w:rsidRPr="00BB6A3C" w:rsidRDefault="007A5FA5" w:rsidP="00594D29">
      <w:pPr>
        <w:pStyle w:val="Odstavecseseznamem"/>
        <w:spacing w:after="0" w:line="264" w:lineRule="auto"/>
        <w:rPr>
          <w:lang w:val="cs-CZ"/>
        </w:rPr>
      </w:pPr>
    </w:p>
    <w:p w:rsidR="00594D29" w:rsidRPr="00BB6A3C" w:rsidRDefault="00594D29" w:rsidP="00594D29">
      <w:pPr>
        <w:pStyle w:val="Nadpis2"/>
        <w:rPr>
          <w:lang w:val="cs-CZ"/>
        </w:rPr>
      </w:pPr>
      <w:bookmarkStart w:id="8" w:name="_Toc702219"/>
      <w:r w:rsidRPr="00BB6A3C">
        <w:rPr>
          <w:lang w:val="cs-CZ"/>
        </w:rPr>
        <w:t>Výfuky</w:t>
      </w:r>
    </w:p>
    <w:p w:rsidR="00594D29" w:rsidRPr="00BB6A3C" w:rsidRDefault="00594D29" w:rsidP="00594D29">
      <w:pPr>
        <w:pStyle w:val="Odstavecseseznamem"/>
        <w:numPr>
          <w:ilvl w:val="0"/>
          <w:numId w:val="79"/>
        </w:numPr>
        <w:ind w:left="709"/>
        <w:rPr>
          <w:lang w:val="cs-CZ"/>
        </w:rPr>
      </w:pPr>
      <w:r w:rsidRPr="00BB6A3C">
        <w:rPr>
          <w:lang w:val="cs-CZ"/>
        </w:rPr>
        <w:t>Maximální hluková hranice je 105 dB/A na 7000 ot/min s tolerancí + 3dB/A s měřením po závodě.</w:t>
      </w:r>
    </w:p>
    <w:p w:rsidR="00594D29" w:rsidRDefault="00594D29" w:rsidP="00594D29">
      <w:pPr>
        <w:pStyle w:val="Odstavecseseznamem"/>
        <w:numPr>
          <w:ilvl w:val="0"/>
          <w:numId w:val="79"/>
        </w:numPr>
        <w:spacing w:after="0" w:line="264" w:lineRule="auto"/>
        <w:ind w:left="709"/>
        <w:rPr>
          <w:lang w:val="cs-CZ"/>
        </w:rPr>
      </w:pPr>
      <w:r w:rsidRPr="00BB6A3C">
        <w:rPr>
          <w:lang w:val="cs-CZ"/>
        </w:rPr>
        <w:t xml:space="preserve">Měření hluku může být prováděno kdykoli bez předchozího upozornění! </w:t>
      </w:r>
    </w:p>
    <w:p w:rsidR="00594D29" w:rsidRPr="00BB6A3C" w:rsidRDefault="00594D29" w:rsidP="00594D29">
      <w:pPr>
        <w:pStyle w:val="Odstavecseseznamem"/>
        <w:spacing w:after="0" w:line="264" w:lineRule="auto"/>
        <w:ind w:left="714"/>
        <w:rPr>
          <w:lang w:val="cs-CZ"/>
        </w:rPr>
      </w:pPr>
    </w:p>
    <w:bookmarkEnd w:id="8"/>
    <w:p w:rsidR="007A5FA5" w:rsidRPr="00BB6A3C" w:rsidRDefault="00594D29" w:rsidP="007A5FA5">
      <w:pPr>
        <w:pStyle w:val="Nadpis2"/>
        <w:rPr>
          <w:lang w:val="cs-CZ"/>
        </w:rPr>
      </w:pPr>
      <w:r>
        <w:rPr>
          <w:lang w:val="cs-CZ"/>
        </w:rPr>
        <w:t>Rám</w:t>
      </w:r>
    </w:p>
    <w:p w:rsidR="00B435F0" w:rsidRPr="00BB6A3C" w:rsidRDefault="00594D29" w:rsidP="00D77FAB">
      <w:pPr>
        <w:pStyle w:val="Odstavecseseznamem"/>
        <w:numPr>
          <w:ilvl w:val="0"/>
          <w:numId w:val="16"/>
        </w:numPr>
        <w:spacing w:after="0" w:line="264" w:lineRule="auto"/>
        <w:rPr>
          <w:lang w:val="cs-CZ"/>
        </w:rPr>
      </w:pPr>
      <w:r>
        <w:rPr>
          <w:lang w:val="cs-CZ"/>
        </w:rPr>
        <w:t>Pro kategorie Clas</w:t>
      </w:r>
      <w:r w:rsidR="00B435F0" w:rsidRPr="00BB6A3C">
        <w:rPr>
          <w:lang w:val="cs-CZ"/>
        </w:rPr>
        <w:t>sic 500, Classic 750, Classic Legend:</w:t>
      </w:r>
    </w:p>
    <w:p w:rsidR="00B435F0" w:rsidRPr="00BB6A3C" w:rsidRDefault="00594D29" w:rsidP="00B435F0">
      <w:pPr>
        <w:pStyle w:val="Odstavecseseznamem"/>
        <w:spacing w:after="0" w:line="264" w:lineRule="auto"/>
        <w:rPr>
          <w:lang w:val="cs-CZ"/>
        </w:rPr>
      </w:pPr>
      <w:r>
        <w:rPr>
          <w:lang w:val="cs-CZ"/>
        </w:rPr>
        <w:t xml:space="preserve">Rám musí být původní, je přípustné použití speciálních rámů za předpokladu shody s dobovým originálem </w:t>
      </w:r>
      <w:r w:rsidR="00B435F0" w:rsidRPr="00BB6A3C">
        <w:rPr>
          <w:lang w:val="cs-CZ"/>
        </w:rPr>
        <w:t>(Bimota, Egli, Moko, Harris, etc.).</w:t>
      </w:r>
    </w:p>
    <w:p w:rsidR="00B435F0" w:rsidRPr="00BB6A3C" w:rsidRDefault="00594D29" w:rsidP="00D77FAB">
      <w:pPr>
        <w:pStyle w:val="Odstavecseseznamem"/>
        <w:numPr>
          <w:ilvl w:val="0"/>
          <w:numId w:val="16"/>
        </w:numPr>
        <w:spacing w:after="0" w:line="264" w:lineRule="auto"/>
        <w:rPr>
          <w:lang w:val="cs-CZ"/>
        </w:rPr>
      </w:pPr>
      <w:r>
        <w:rPr>
          <w:lang w:val="cs-CZ"/>
        </w:rPr>
        <w:t>Pro kategorii</w:t>
      </w:r>
      <w:r w:rsidR="00B435F0" w:rsidRPr="00BB6A3C">
        <w:rPr>
          <w:lang w:val="cs-CZ"/>
        </w:rPr>
        <w:t xml:space="preserve"> Classic Special Open:</w:t>
      </w:r>
    </w:p>
    <w:p w:rsidR="00B435F0" w:rsidRPr="00BB6A3C" w:rsidRDefault="00594D29" w:rsidP="00B435F0">
      <w:pPr>
        <w:pStyle w:val="Odstavecseseznamem"/>
        <w:spacing w:after="0" w:line="264" w:lineRule="auto"/>
        <w:rPr>
          <w:lang w:val="cs-CZ"/>
        </w:rPr>
      </w:pPr>
      <w:r>
        <w:rPr>
          <w:lang w:val="cs-CZ"/>
        </w:rPr>
        <w:t>Technická vylepšení</w:t>
      </w:r>
      <w:r w:rsidR="00B435F0" w:rsidRPr="00BB6A3C">
        <w:rPr>
          <w:lang w:val="cs-CZ"/>
        </w:rPr>
        <w:t xml:space="preserve">, young timer, </w:t>
      </w:r>
      <w:r>
        <w:rPr>
          <w:lang w:val="cs-CZ"/>
        </w:rPr>
        <w:t>rámy vlastní výroby/</w:t>
      </w:r>
      <w:r w:rsidR="00B435F0" w:rsidRPr="00BB6A3C">
        <w:rPr>
          <w:lang w:val="cs-CZ"/>
        </w:rPr>
        <w:t xml:space="preserve">custom built </w:t>
      </w:r>
      <w:r>
        <w:rPr>
          <w:lang w:val="cs-CZ"/>
        </w:rPr>
        <w:t>jsou povoleny</w:t>
      </w:r>
      <w:r w:rsidR="00B435F0" w:rsidRPr="00BB6A3C">
        <w:rPr>
          <w:lang w:val="cs-CZ"/>
        </w:rPr>
        <w:t>.</w:t>
      </w:r>
    </w:p>
    <w:p w:rsidR="007A5FA5" w:rsidRPr="00BB6A3C" w:rsidRDefault="00594D29" w:rsidP="007A5FA5">
      <w:pPr>
        <w:pStyle w:val="Nadpis2"/>
        <w:rPr>
          <w:lang w:val="cs-CZ"/>
        </w:rPr>
      </w:pPr>
      <w:r>
        <w:rPr>
          <w:lang w:val="cs-CZ"/>
        </w:rPr>
        <w:t>Podvozek</w:t>
      </w:r>
    </w:p>
    <w:p w:rsidR="007A5FA5" w:rsidRPr="00BB6A3C" w:rsidRDefault="00594D29" w:rsidP="00594D29">
      <w:pPr>
        <w:pStyle w:val="Odstavecseseznamem"/>
        <w:numPr>
          <w:ilvl w:val="0"/>
          <w:numId w:val="17"/>
        </w:numPr>
        <w:spacing w:after="0" w:line="264" w:lineRule="auto"/>
        <w:rPr>
          <w:lang w:val="cs-CZ"/>
        </w:rPr>
      </w:pPr>
      <w:r w:rsidRPr="00594D29">
        <w:rPr>
          <w:lang w:val="cs-CZ"/>
        </w:rPr>
        <w:t xml:space="preserve">Přední vidlice musí být dobové, maximální průměr </w:t>
      </w:r>
      <w:r w:rsidR="00B435F0" w:rsidRPr="00BB6A3C">
        <w:rPr>
          <w:lang w:val="cs-CZ"/>
        </w:rPr>
        <w:t>43</w:t>
      </w:r>
      <w:r w:rsidR="007A5FA5" w:rsidRPr="00BB6A3C">
        <w:rPr>
          <w:lang w:val="cs-CZ"/>
        </w:rPr>
        <w:t>mm.</w:t>
      </w:r>
    </w:p>
    <w:p w:rsidR="007A5FA5" w:rsidRPr="00BB6A3C" w:rsidRDefault="00594D29" w:rsidP="00D77FAB">
      <w:pPr>
        <w:pStyle w:val="Odstavecseseznamem"/>
        <w:numPr>
          <w:ilvl w:val="0"/>
          <w:numId w:val="17"/>
        </w:numPr>
        <w:spacing w:after="0" w:line="264" w:lineRule="auto"/>
        <w:rPr>
          <w:lang w:val="cs-CZ"/>
        </w:rPr>
      </w:pPr>
      <w:r>
        <w:rPr>
          <w:lang w:val="cs-CZ"/>
        </w:rPr>
        <w:t>Vidlice typu</w:t>
      </w:r>
      <w:r w:rsidRPr="00BB6A3C">
        <w:rPr>
          <w:lang w:val="cs-CZ"/>
        </w:rPr>
        <w:t xml:space="preserve"> upside-down </w:t>
      </w:r>
      <w:r>
        <w:rPr>
          <w:lang w:val="cs-CZ"/>
        </w:rPr>
        <w:t>nejsou povolené – kromě kategorií</w:t>
      </w:r>
      <w:r w:rsidR="00B435F0" w:rsidRPr="00BB6A3C">
        <w:rPr>
          <w:lang w:val="cs-CZ"/>
        </w:rPr>
        <w:t xml:space="preserve"> Classic Legend (</w:t>
      </w:r>
      <w:r>
        <w:rPr>
          <w:lang w:val="cs-CZ"/>
        </w:rPr>
        <w:t>pouze dobové, pokud byly původně použity</w:t>
      </w:r>
      <w:r w:rsidR="00B435F0" w:rsidRPr="00BB6A3C">
        <w:rPr>
          <w:lang w:val="cs-CZ"/>
        </w:rPr>
        <w:t xml:space="preserve">) </w:t>
      </w:r>
      <w:r>
        <w:rPr>
          <w:lang w:val="cs-CZ"/>
        </w:rPr>
        <w:t>a pro</w:t>
      </w:r>
      <w:r w:rsidR="00B435F0" w:rsidRPr="00BB6A3C">
        <w:rPr>
          <w:lang w:val="cs-CZ"/>
        </w:rPr>
        <w:t xml:space="preserve"> Classic Special Open.</w:t>
      </w:r>
    </w:p>
    <w:p w:rsidR="007A5FA5" w:rsidRPr="00BB6A3C" w:rsidRDefault="00594D29" w:rsidP="00D77FAB">
      <w:pPr>
        <w:pStyle w:val="Odstavecseseznamem"/>
        <w:numPr>
          <w:ilvl w:val="0"/>
          <w:numId w:val="17"/>
        </w:numPr>
        <w:spacing w:after="0" w:line="264" w:lineRule="auto"/>
        <w:rPr>
          <w:lang w:val="cs-CZ"/>
        </w:rPr>
      </w:pPr>
      <w:r>
        <w:rPr>
          <w:lang w:val="cs-CZ"/>
        </w:rPr>
        <w:t>Zadní tlumení</w:t>
      </w:r>
      <w:r w:rsidR="007A5FA5" w:rsidRPr="00BB6A3C">
        <w:rPr>
          <w:lang w:val="cs-CZ"/>
        </w:rPr>
        <w:t xml:space="preserve">: </w:t>
      </w:r>
      <w:r>
        <w:rPr>
          <w:lang w:val="cs-CZ"/>
        </w:rPr>
        <w:t>Tlumiče musí být dobové</w:t>
      </w:r>
      <w:r w:rsidR="00956FBD" w:rsidRPr="00BB6A3C">
        <w:rPr>
          <w:lang w:val="cs-CZ"/>
        </w:rPr>
        <w:t xml:space="preserve">, mono-shocks </w:t>
      </w:r>
      <w:r>
        <w:rPr>
          <w:lang w:val="cs-CZ"/>
        </w:rPr>
        <w:t>jednotka je povolená pouze dobová, byla-li původně použita</w:t>
      </w:r>
      <w:r w:rsidR="00956FBD" w:rsidRPr="00BB6A3C">
        <w:rPr>
          <w:lang w:val="cs-CZ"/>
        </w:rPr>
        <w:t>.</w:t>
      </w:r>
    </w:p>
    <w:p w:rsidR="00956FBD" w:rsidRPr="00BB6A3C" w:rsidRDefault="00956FBD" w:rsidP="00D77FAB">
      <w:pPr>
        <w:pStyle w:val="Odstavecseseznamem"/>
        <w:numPr>
          <w:ilvl w:val="0"/>
          <w:numId w:val="17"/>
        </w:numPr>
        <w:spacing w:after="0" w:line="264" w:lineRule="auto"/>
        <w:rPr>
          <w:lang w:val="cs-CZ"/>
        </w:rPr>
      </w:pPr>
      <w:r w:rsidRPr="00BB6A3C">
        <w:rPr>
          <w:lang w:val="cs-CZ"/>
        </w:rPr>
        <w:t>Classic Legend (</w:t>
      </w:r>
      <w:r w:rsidR="00594D29">
        <w:rPr>
          <w:lang w:val="cs-CZ"/>
        </w:rPr>
        <w:t>byly-li dobově použity)</w:t>
      </w:r>
      <w:r w:rsidRPr="00BB6A3C">
        <w:rPr>
          <w:lang w:val="cs-CZ"/>
        </w:rPr>
        <w:t xml:space="preserve"> a Classic Special Open: Upside-down </w:t>
      </w:r>
      <w:r w:rsidR="00594D29">
        <w:rPr>
          <w:lang w:val="cs-CZ"/>
        </w:rPr>
        <w:t>vidlice</w:t>
      </w:r>
      <w:r w:rsidRPr="00BB6A3C">
        <w:rPr>
          <w:lang w:val="cs-CZ"/>
        </w:rPr>
        <w:t>, mono-shock</w:t>
      </w:r>
      <w:r w:rsidR="00594D29">
        <w:rPr>
          <w:lang w:val="cs-CZ"/>
        </w:rPr>
        <w:t xml:space="preserve"> zadní tlumič</w:t>
      </w:r>
      <w:r w:rsidR="005E7E52">
        <w:rPr>
          <w:lang w:val="cs-CZ"/>
        </w:rPr>
        <w:t>e</w:t>
      </w:r>
      <w:r w:rsidR="00594D29">
        <w:rPr>
          <w:lang w:val="cs-CZ"/>
        </w:rPr>
        <w:t xml:space="preserve"> a jednostrann</w:t>
      </w:r>
      <w:r w:rsidR="005E7E52">
        <w:rPr>
          <w:lang w:val="cs-CZ"/>
        </w:rPr>
        <w:t>é</w:t>
      </w:r>
      <w:r w:rsidR="00594D29">
        <w:rPr>
          <w:lang w:val="cs-CZ"/>
        </w:rPr>
        <w:t xml:space="preserve"> kyvn</w:t>
      </w:r>
      <w:r w:rsidR="005E7E52">
        <w:rPr>
          <w:lang w:val="cs-CZ"/>
        </w:rPr>
        <w:t>é</w:t>
      </w:r>
      <w:r w:rsidR="00594D29">
        <w:rPr>
          <w:lang w:val="cs-CZ"/>
        </w:rPr>
        <w:t xml:space="preserve"> vidlice</w:t>
      </w:r>
      <w:r w:rsidR="005E7E52">
        <w:rPr>
          <w:lang w:val="cs-CZ"/>
        </w:rPr>
        <w:t xml:space="preserve"> jsou povoleny</w:t>
      </w:r>
      <w:r w:rsidRPr="00BB6A3C">
        <w:rPr>
          <w:lang w:val="cs-CZ"/>
        </w:rPr>
        <w:t>.</w:t>
      </w:r>
    </w:p>
    <w:p w:rsidR="007A5FA5" w:rsidRPr="00BB6A3C" w:rsidRDefault="005E7E52" w:rsidP="007A5FA5">
      <w:pPr>
        <w:pStyle w:val="Nadpis2"/>
        <w:rPr>
          <w:lang w:val="cs-CZ"/>
        </w:rPr>
      </w:pPr>
      <w:bookmarkStart w:id="9" w:name="_Toc702221"/>
      <w:r>
        <w:rPr>
          <w:lang w:val="cs-CZ"/>
        </w:rPr>
        <w:t>Brzdy</w:t>
      </w:r>
      <w:bookmarkEnd w:id="9"/>
    </w:p>
    <w:p w:rsidR="00956FBD" w:rsidRPr="00BB6A3C" w:rsidRDefault="005E7E52" w:rsidP="00D77FAB">
      <w:pPr>
        <w:pStyle w:val="Odstavecseseznamem"/>
        <w:numPr>
          <w:ilvl w:val="0"/>
          <w:numId w:val="18"/>
        </w:numPr>
        <w:spacing w:after="0" w:line="264" w:lineRule="auto"/>
        <w:rPr>
          <w:lang w:val="cs-CZ"/>
        </w:rPr>
      </w:pPr>
      <w:r>
        <w:rPr>
          <w:lang w:val="cs-CZ"/>
        </w:rPr>
        <w:t>Pro kategorie</w:t>
      </w:r>
      <w:r w:rsidR="00956FBD" w:rsidRPr="00BB6A3C">
        <w:rPr>
          <w:lang w:val="cs-CZ"/>
        </w:rPr>
        <w:t xml:space="preserve"> Classic 500 a Classic 750:</w:t>
      </w:r>
    </w:p>
    <w:p w:rsidR="00956FBD" w:rsidRPr="00BB6A3C" w:rsidRDefault="005E7E52" w:rsidP="00956FBD">
      <w:pPr>
        <w:pStyle w:val="Odstavecseseznamem"/>
        <w:spacing w:after="0" w:line="264" w:lineRule="auto"/>
        <w:rPr>
          <w:lang w:val="cs-CZ"/>
        </w:rPr>
      </w:pPr>
      <w:r>
        <w:rPr>
          <w:lang w:val="cs-CZ"/>
        </w:rPr>
        <w:t>Max. dvoupístkové brzdové třmeny. Radiální brzdové pumpy jsou zakázány</w:t>
      </w:r>
      <w:r w:rsidR="00956FBD" w:rsidRPr="00BB6A3C">
        <w:rPr>
          <w:lang w:val="cs-CZ"/>
        </w:rPr>
        <w:t>.</w:t>
      </w:r>
    </w:p>
    <w:p w:rsidR="00956FBD" w:rsidRPr="00BB6A3C" w:rsidRDefault="00956FBD" w:rsidP="00D77FAB">
      <w:pPr>
        <w:pStyle w:val="Odstavecseseznamem"/>
        <w:numPr>
          <w:ilvl w:val="0"/>
          <w:numId w:val="18"/>
        </w:numPr>
        <w:spacing w:after="0" w:line="264" w:lineRule="auto"/>
        <w:rPr>
          <w:lang w:val="cs-CZ"/>
        </w:rPr>
      </w:pPr>
      <w:r w:rsidRPr="00BB6A3C">
        <w:rPr>
          <w:lang w:val="cs-CZ"/>
        </w:rPr>
        <w:t>Classic Legend a Classic Special Open:</w:t>
      </w:r>
    </w:p>
    <w:p w:rsidR="00956FBD" w:rsidRPr="00BB6A3C" w:rsidRDefault="005E7E52" w:rsidP="00956FBD">
      <w:pPr>
        <w:pStyle w:val="Odstavecseseznamem"/>
        <w:spacing w:after="0" w:line="264" w:lineRule="auto"/>
        <w:rPr>
          <w:lang w:val="cs-CZ"/>
        </w:rPr>
      </w:pPr>
      <w:r>
        <w:rPr>
          <w:lang w:val="cs-CZ"/>
        </w:rPr>
        <w:t>Bez omezení; jsou povoleny pouze dobové modifikace</w:t>
      </w:r>
      <w:r w:rsidR="00956FBD" w:rsidRPr="00BB6A3C">
        <w:rPr>
          <w:lang w:val="cs-CZ"/>
        </w:rPr>
        <w:t>.</w:t>
      </w:r>
    </w:p>
    <w:p w:rsidR="007A5FA5" w:rsidRPr="00BB6A3C" w:rsidRDefault="005E7E52" w:rsidP="00956FBD">
      <w:pPr>
        <w:pStyle w:val="Nadpis2"/>
        <w:rPr>
          <w:lang w:val="cs-CZ"/>
        </w:rPr>
      </w:pPr>
      <w:bookmarkStart w:id="10" w:name="_Toc702222"/>
      <w:r>
        <w:rPr>
          <w:lang w:val="cs-CZ"/>
        </w:rPr>
        <w:t>Ráfky a pneumatiky</w:t>
      </w:r>
      <w:bookmarkEnd w:id="10"/>
    </w:p>
    <w:p w:rsidR="00AF6734" w:rsidRPr="00BB6A3C" w:rsidRDefault="005E7E52" w:rsidP="00D77FAB">
      <w:pPr>
        <w:pStyle w:val="Odstavecseseznamem"/>
        <w:numPr>
          <w:ilvl w:val="0"/>
          <w:numId w:val="19"/>
        </w:numPr>
        <w:spacing w:after="0" w:line="264" w:lineRule="auto"/>
        <w:rPr>
          <w:lang w:val="cs-CZ"/>
        </w:rPr>
      </w:pPr>
      <w:r>
        <w:rPr>
          <w:lang w:val="cs-CZ"/>
        </w:rPr>
        <w:t>Kategorie</w:t>
      </w:r>
      <w:r w:rsidR="00AF6734" w:rsidRPr="00BB6A3C">
        <w:rPr>
          <w:lang w:val="cs-CZ"/>
        </w:rPr>
        <w:t xml:space="preserve"> Classic 500, Classic 750:</w:t>
      </w:r>
    </w:p>
    <w:p w:rsidR="00AF6734" w:rsidRPr="00BB6A3C" w:rsidRDefault="005E7E52" w:rsidP="00AF6734">
      <w:pPr>
        <w:pStyle w:val="Odstavecseseznamem"/>
        <w:spacing w:after="0" w:line="264" w:lineRule="auto"/>
        <w:rPr>
          <w:lang w:val="cs-CZ"/>
        </w:rPr>
      </w:pPr>
      <w:r>
        <w:rPr>
          <w:lang w:val="cs-CZ"/>
        </w:rPr>
        <w:t>Průměr ráfků pouze</w:t>
      </w:r>
      <w:r w:rsidR="00AF6734" w:rsidRPr="00BB6A3C">
        <w:rPr>
          <w:lang w:val="cs-CZ"/>
        </w:rPr>
        <w:t xml:space="preserve"> 16” 18“</w:t>
      </w:r>
      <w:r w:rsidR="005809D7" w:rsidRPr="00BB6A3C">
        <w:rPr>
          <w:lang w:val="cs-CZ"/>
        </w:rPr>
        <w:t xml:space="preserve"> </w:t>
      </w:r>
      <w:r w:rsidR="00AF6734" w:rsidRPr="00BB6A3C">
        <w:rPr>
          <w:lang w:val="cs-CZ"/>
        </w:rPr>
        <w:t>19”.</w:t>
      </w:r>
    </w:p>
    <w:p w:rsidR="00AF6734" w:rsidRPr="00BB6A3C" w:rsidRDefault="00AF6734" w:rsidP="00D77FAB">
      <w:pPr>
        <w:pStyle w:val="Odstavecseseznamem"/>
        <w:numPr>
          <w:ilvl w:val="0"/>
          <w:numId w:val="19"/>
        </w:numPr>
        <w:spacing w:after="0" w:line="264" w:lineRule="auto"/>
        <w:rPr>
          <w:lang w:val="cs-CZ"/>
        </w:rPr>
      </w:pPr>
      <w:r w:rsidRPr="00BB6A3C">
        <w:rPr>
          <w:lang w:val="cs-CZ"/>
        </w:rPr>
        <w:t>Classic Legend a Classic Special Open:</w:t>
      </w:r>
    </w:p>
    <w:p w:rsidR="00956FBD" w:rsidRPr="00BB6A3C" w:rsidRDefault="005E7E52" w:rsidP="00AF6734">
      <w:pPr>
        <w:pStyle w:val="Odstavecseseznamem"/>
        <w:spacing w:after="0" w:line="264" w:lineRule="auto"/>
        <w:rPr>
          <w:lang w:val="cs-CZ"/>
        </w:rPr>
      </w:pPr>
      <w:r>
        <w:rPr>
          <w:lang w:val="cs-CZ"/>
        </w:rPr>
        <w:t>Ráfky a pneumatiky bez omezení</w:t>
      </w:r>
      <w:r w:rsidR="00AF6734" w:rsidRPr="00BB6A3C">
        <w:rPr>
          <w:lang w:val="cs-CZ"/>
        </w:rPr>
        <w:t xml:space="preserve">, 17” </w:t>
      </w:r>
      <w:r>
        <w:rPr>
          <w:lang w:val="cs-CZ"/>
        </w:rPr>
        <w:t>ráfky povoleny</w:t>
      </w:r>
      <w:r w:rsidR="00AF6734" w:rsidRPr="00BB6A3C">
        <w:rPr>
          <w:lang w:val="cs-CZ"/>
        </w:rPr>
        <w:t>.</w:t>
      </w:r>
    </w:p>
    <w:p w:rsidR="003251AE" w:rsidRPr="00BB6A3C" w:rsidRDefault="005E7E52" w:rsidP="00D77FAB">
      <w:pPr>
        <w:pStyle w:val="Odstavecseseznamem"/>
        <w:numPr>
          <w:ilvl w:val="0"/>
          <w:numId w:val="19"/>
        </w:numPr>
        <w:spacing w:after="0" w:line="264" w:lineRule="auto"/>
        <w:rPr>
          <w:lang w:val="cs-CZ"/>
        </w:rPr>
      </w:pPr>
      <w:r>
        <w:rPr>
          <w:lang w:val="cs-CZ"/>
        </w:rPr>
        <w:t>Povolené jsou pouze na trhu běžně dostupné pneumatiky, pneumatiky typu Slick jsou zakázané</w:t>
      </w:r>
      <w:r w:rsidRPr="00BB6A3C">
        <w:rPr>
          <w:lang w:val="cs-CZ"/>
        </w:rPr>
        <w:t>.</w:t>
      </w:r>
    </w:p>
    <w:p w:rsidR="005E7E52" w:rsidRPr="00BB6A3C" w:rsidRDefault="005E7E52" w:rsidP="005E7E52">
      <w:pPr>
        <w:pStyle w:val="Nadpis2"/>
        <w:rPr>
          <w:lang w:val="cs-CZ"/>
        </w:rPr>
      </w:pPr>
      <w:bookmarkStart w:id="11" w:name="_Toc702224"/>
      <w:r>
        <w:rPr>
          <w:lang w:val="cs-CZ"/>
        </w:rPr>
        <w:t>Technická a elektronická zařízení</w:t>
      </w:r>
    </w:p>
    <w:p w:rsidR="005E7E52" w:rsidRPr="00BB6A3C" w:rsidRDefault="005E7E52" w:rsidP="005E7E52">
      <w:pPr>
        <w:pStyle w:val="Odstavecseseznamem"/>
        <w:spacing w:after="0" w:line="264" w:lineRule="auto"/>
        <w:ind w:hanging="294"/>
        <w:rPr>
          <w:lang w:val="cs-CZ"/>
        </w:rPr>
      </w:pPr>
      <w:r>
        <w:rPr>
          <w:lang w:val="cs-CZ"/>
        </w:rPr>
        <w:t xml:space="preserve">a. </w:t>
      </w:r>
      <w:r>
        <w:rPr>
          <w:lang w:val="cs-CZ"/>
        </w:rPr>
        <w:tab/>
      </w:r>
      <w:r>
        <w:rPr>
          <w:lang w:val="cs-CZ"/>
        </w:rPr>
        <w:t xml:space="preserve">Moderní závodní technické a elektronická zařízení jsou zakázána. </w:t>
      </w:r>
    </w:p>
    <w:bookmarkEnd w:id="11"/>
    <w:p w:rsidR="005E7E52" w:rsidRPr="00BB6A3C" w:rsidRDefault="005E7E52" w:rsidP="005E7E52">
      <w:pPr>
        <w:pStyle w:val="Nadpis2"/>
        <w:rPr>
          <w:lang w:val="cs-CZ"/>
        </w:rPr>
      </w:pPr>
      <w:r>
        <w:rPr>
          <w:lang w:val="cs-CZ"/>
        </w:rPr>
        <w:t>Startovní čísla a podklad</w:t>
      </w:r>
    </w:p>
    <w:tbl>
      <w:tblPr>
        <w:tblStyle w:val="Mkatabulky"/>
        <w:tblW w:w="0" w:type="auto"/>
        <w:tblInd w:w="421" w:type="dxa"/>
        <w:tblLook w:val="04A0" w:firstRow="1" w:lastRow="0" w:firstColumn="1" w:lastColumn="0" w:noHBand="0" w:noVBand="1"/>
      </w:tblPr>
      <w:tblGrid>
        <w:gridCol w:w="2409"/>
        <w:gridCol w:w="2835"/>
        <w:gridCol w:w="1701"/>
      </w:tblGrid>
      <w:tr w:rsidR="007A5FA5" w:rsidRPr="00BB6A3C" w:rsidTr="003251AE">
        <w:trPr>
          <w:trHeight w:val="340"/>
        </w:trPr>
        <w:tc>
          <w:tcPr>
            <w:tcW w:w="2409" w:type="dxa"/>
          </w:tcPr>
          <w:p w:rsidR="007A5FA5" w:rsidRPr="00BB6A3C" w:rsidRDefault="003251AE" w:rsidP="007A5FA5">
            <w:pPr>
              <w:spacing w:line="264" w:lineRule="auto"/>
              <w:rPr>
                <w:lang w:val="cs-CZ"/>
              </w:rPr>
            </w:pPr>
            <w:r w:rsidRPr="00BB6A3C">
              <w:rPr>
                <w:lang w:val="cs-CZ"/>
              </w:rPr>
              <w:t>Classic 50 ccm</w:t>
            </w:r>
          </w:p>
        </w:tc>
        <w:tc>
          <w:tcPr>
            <w:tcW w:w="2835" w:type="dxa"/>
          </w:tcPr>
          <w:p w:rsidR="007A5FA5" w:rsidRPr="00BB6A3C" w:rsidRDefault="005E7E52" w:rsidP="005E7E52">
            <w:pPr>
              <w:spacing w:line="264" w:lineRule="auto"/>
              <w:rPr>
                <w:lang w:val="cs-CZ"/>
              </w:rPr>
            </w:pPr>
            <w:r>
              <w:rPr>
                <w:lang w:val="cs-CZ"/>
              </w:rPr>
              <w:t>Podklad</w:t>
            </w:r>
            <w:r w:rsidR="007A5FA5" w:rsidRPr="00BB6A3C">
              <w:rPr>
                <w:lang w:val="cs-CZ"/>
              </w:rPr>
              <w:t xml:space="preserve">: </w:t>
            </w:r>
            <w:r>
              <w:rPr>
                <w:lang w:val="cs-CZ"/>
              </w:rPr>
              <w:t>Bílá</w:t>
            </w:r>
          </w:p>
        </w:tc>
        <w:tc>
          <w:tcPr>
            <w:tcW w:w="1701" w:type="dxa"/>
          </w:tcPr>
          <w:p w:rsidR="007A5FA5" w:rsidRPr="00BB6A3C" w:rsidRDefault="005E7E52" w:rsidP="007A5FA5">
            <w:pPr>
              <w:spacing w:line="264" w:lineRule="auto"/>
              <w:rPr>
                <w:lang w:val="cs-CZ"/>
              </w:rPr>
            </w:pPr>
            <w:r>
              <w:rPr>
                <w:lang w:val="cs-CZ"/>
              </w:rPr>
              <w:t>Čísla: Černá</w:t>
            </w:r>
          </w:p>
        </w:tc>
      </w:tr>
      <w:tr w:rsidR="007A5FA5" w:rsidRPr="00BB6A3C" w:rsidTr="003251AE">
        <w:trPr>
          <w:trHeight w:val="340"/>
        </w:trPr>
        <w:tc>
          <w:tcPr>
            <w:tcW w:w="2409" w:type="dxa"/>
          </w:tcPr>
          <w:p w:rsidR="007A5FA5" w:rsidRPr="00BB6A3C" w:rsidRDefault="003251AE" w:rsidP="007A5FA5">
            <w:pPr>
              <w:spacing w:line="264" w:lineRule="auto"/>
              <w:rPr>
                <w:lang w:val="cs-CZ"/>
              </w:rPr>
            </w:pPr>
            <w:r w:rsidRPr="00BB6A3C">
              <w:rPr>
                <w:lang w:val="cs-CZ"/>
              </w:rPr>
              <w:t>Classic</w:t>
            </w:r>
            <w:r w:rsidR="007A5FA5" w:rsidRPr="00BB6A3C">
              <w:rPr>
                <w:lang w:val="cs-CZ"/>
              </w:rPr>
              <w:t xml:space="preserve"> 500ccm:</w:t>
            </w:r>
          </w:p>
        </w:tc>
        <w:tc>
          <w:tcPr>
            <w:tcW w:w="2835" w:type="dxa"/>
          </w:tcPr>
          <w:p w:rsidR="007A5FA5" w:rsidRPr="00BB6A3C" w:rsidRDefault="005E7E52" w:rsidP="007A5FA5">
            <w:pPr>
              <w:spacing w:line="264" w:lineRule="auto"/>
              <w:rPr>
                <w:lang w:val="cs-CZ"/>
              </w:rPr>
            </w:pPr>
            <w:r>
              <w:rPr>
                <w:lang w:val="cs-CZ"/>
              </w:rPr>
              <w:t>Podklad</w:t>
            </w:r>
            <w:r w:rsidRPr="00BB6A3C">
              <w:rPr>
                <w:lang w:val="cs-CZ"/>
              </w:rPr>
              <w:t xml:space="preserve">: </w:t>
            </w:r>
            <w:r>
              <w:rPr>
                <w:lang w:val="cs-CZ"/>
              </w:rPr>
              <w:t>Žlutá</w:t>
            </w:r>
          </w:p>
        </w:tc>
        <w:tc>
          <w:tcPr>
            <w:tcW w:w="1701" w:type="dxa"/>
          </w:tcPr>
          <w:p w:rsidR="007A5FA5" w:rsidRPr="00BB6A3C" w:rsidRDefault="005E7E52" w:rsidP="007A5FA5">
            <w:pPr>
              <w:spacing w:line="264" w:lineRule="auto"/>
              <w:rPr>
                <w:lang w:val="cs-CZ"/>
              </w:rPr>
            </w:pPr>
            <w:r>
              <w:rPr>
                <w:lang w:val="cs-CZ"/>
              </w:rPr>
              <w:t>Čísla: Č</w:t>
            </w:r>
            <w:r>
              <w:rPr>
                <w:lang w:val="cs-CZ"/>
              </w:rPr>
              <w:t>ervená</w:t>
            </w:r>
          </w:p>
        </w:tc>
      </w:tr>
      <w:tr w:rsidR="007A5FA5" w:rsidRPr="00BB6A3C" w:rsidTr="003251AE">
        <w:trPr>
          <w:trHeight w:val="340"/>
        </w:trPr>
        <w:tc>
          <w:tcPr>
            <w:tcW w:w="2409" w:type="dxa"/>
          </w:tcPr>
          <w:p w:rsidR="007A5FA5" w:rsidRPr="00BB6A3C" w:rsidRDefault="003251AE" w:rsidP="007A5FA5">
            <w:pPr>
              <w:spacing w:line="264" w:lineRule="auto"/>
              <w:rPr>
                <w:lang w:val="cs-CZ"/>
              </w:rPr>
            </w:pPr>
            <w:r w:rsidRPr="00BB6A3C">
              <w:rPr>
                <w:lang w:val="cs-CZ"/>
              </w:rPr>
              <w:t xml:space="preserve">Classic 750 </w:t>
            </w:r>
            <w:r w:rsidR="007A5FA5" w:rsidRPr="00BB6A3C">
              <w:rPr>
                <w:lang w:val="cs-CZ"/>
              </w:rPr>
              <w:t>ccm:</w:t>
            </w:r>
          </w:p>
        </w:tc>
        <w:tc>
          <w:tcPr>
            <w:tcW w:w="2835" w:type="dxa"/>
          </w:tcPr>
          <w:p w:rsidR="007A5FA5" w:rsidRPr="00BB6A3C" w:rsidRDefault="005E7E52" w:rsidP="007A5FA5">
            <w:pPr>
              <w:spacing w:line="264" w:lineRule="auto"/>
              <w:rPr>
                <w:lang w:val="cs-CZ"/>
              </w:rPr>
            </w:pPr>
            <w:r>
              <w:rPr>
                <w:lang w:val="cs-CZ"/>
              </w:rPr>
              <w:t>Podklad</w:t>
            </w:r>
            <w:r w:rsidRPr="00BB6A3C">
              <w:rPr>
                <w:lang w:val="cs-CZ"/>
              </w:rPr>
              <w:t xml:space="preserve">: </w:t>
            </w:r>
            <w:r>
              <w:rPr>
                <w:lang w:val="cs-CZ"/>
              </w:rPr>
              <w:t>Červená</w:t>
            </w:r>
          </w:p>
        </w:tc>
        <w:tc>
          <w:tcPr>
            <w:tcW w:w="1701" w:type="dxa"/>
          </w:tcPr>
          <w:p w:rsidR="007A5FA5" w:rsidRPr="00BB6A3C" w:rsidRDefault="005E7E52" w:rsidP="007A5FA5">
            <w:pPr>
              <w:spacing w:line="264" w:lineRule="auto"/>
              <w:rPr>
                <w:lang w:val="cs-CZ"/>
              </w:rPr>
            </w:pPr>
            <w:r>
              <w:rPr>
                <w:lang w:val="cs-CZ"/>
              </w:rPr>
              <w:t xml:space="preserve">Čísla: </w:t>
            </w:r>
            <w:r>
              <w:rPr>
                <w:lang w:val="cs-CZ"/>
              </w:rPr>
              <w:t>Bílá</w:t>
            </w:r>
          </w:p>
        </w:tc>
      </w:tr>
      <w:tr w:rsidR="003251AE" w:rsidRPr="00BB6A3C" w:rsidTr="003251AE">
        <w:trPr>
          <w:trHeight w:val="340"/>
        </w:trPr>
        <w:tc>
          <w:tcPr>
            <w:tcW w:w="2409" w:type="dxa"/>
          </w:tcPr>
          <w:p w:rsidR="003251AE" w:rsidRPr="00BB6A3C" w:rsidRDefault="003251AE" w:rsidP="007A5FA5">
            <w:pPr>
              <w:spacing w:line="264" w:lineRule="auto"/>
              <w:rPr>
                <w:lang w:val="cs-CZ"/>
              </w:rPr>
            </w:pPr>
            <w:r w:rsidRPr="00BB6A3C">
              <w:rPr>
                <w:lang w:val="cs-CZ"/>
              </w:rPr>
              <w:t>Classic Legend:</w:t>
            </w:r>
          </w:p>
        </w:tc>
        <w:tc>
          <w:tcPr>
            <w:tcW w:w="2835" w:type="dxa"/>
          </w:tcPr>
          <w:p w:rsidR="003251AE" w:rsidRPr="00BB6A3C" w:rsidRDefault="005E7E52" w:rsidP="007A5FA5">
            <w:pPr>
              <w:spacing w:line="264" w:lineRule="auto"/>
              <w:rPr>
                <w:lang w:val="cs-CZ"/>
              </w:rPr>
            </w:pPr>
            <w:r>
              <w:rPr>
                <w:lang w:val="cs-CZ"/>
              </w:rPr>
              <w:t>Podklad</w:t>
            </w:r>
            <w:r w:rsidRPr="00BB6A3C">
              <w:rPr>
                <w:lang w:val="cs-CZ"/>
              </w:rPr>
              <w:t xml:space="preserve">: </w:t>
            </w:r>
            <w:r>
              <w:rPr>
                <w:lang w:val="cs-CZ"/>
              </w:rPr>
              <w:t>Bílá</w:t>
            </w:r>
          </w:p>
        </w:tc>
        <w:tc>
          <w:tcPr>
            <w:tcW w:w="1701" w:type="dxa"/>
          </w:tcPr>
          <w:p w:rsidR="003251AE" w:rsidRPr="00BB6A3C" w:rsidRDefault="005E7E52" w:rsidP="007A5FA5">
            <w:pPr>
              <w:spacing w:line="264" w:lineRule="auto"/>
              <w:rPr>
                <w:lang w:val="cs-CZ"/>
              </w:rPr>
            </w:pPr>
            <w:r>
              <w:rPr>
                <w:lang w:val="cs-CZ"/>
              </w:rPr>
              <w:t>Čísla: Černá</w:t>
            </w:r>
          </w:p>
        </w:tc>
      </w:tr>
      <w:tr w:rsidR="003251AE" w:rsidRPr="00BB6A3C" w:rsidTr="003251AE">
        <w:trPr>
          <w:trHeight w:val="340"/>
        </w:trPr>
        <w:tc>
          <w:tcPr>
            <w:tcW w:w="2409" w:type="dxa"/>
          </w:tcPr>
          <w:p w:rsidR="003251AE" w:rsidRPr="00BB6A3C" w:rsidRDefault="003251AE" w:rsidP="007A5FA5">
            <w:pPr>
              <w:spacing w:line="264" w:lineRule="auto"/>
              <w:rPr>
                <w:lang w:val="cs-CZ"/>
              </w:rPr>
            </w:pPr>
            <w:r w:rsidRPr="00BB6A3C">
              <w:rPr>
                <w:lang w:val="cs-CZ"/>
              </w:rPr>
              <w:t>Classic Special Open</w:t>
            </w:r>
          </w:p>
        </w:tc>
        <w:tc>
          <w:tcPr>
            <w:tcW w:w="2835" w:type="dxa"/>
          </w:tcPr>
          <w:p w:rsidR="003251AE" w:rsidRPr="00BB6A3C" w:rsidRDefault="005E7E52" w:rsidP="007A5FA5">
            <w:pPr>
              <w:spacing w:line="264" w:lineRule="auto"/>
              <w:rPr>
                <w:lang w:val="cs-CZ"/>
              </w:rPr>
            </w:pPr>
            <w:r>
              <w:rPr>
                <w:lang w:val="cs-CZ"/>
              </w:rPr>
              <w:t>Podklad</w:t>
            </w:r>
            <w:r w:rsidRPr="00BB6A3C">
              <w:rPr>
                <w:lang w:val="cs-CZ"/>
              </w:rPr>
              <w:t xml:space="preserve">: </w:t>
            </w:r>
            <w:r>
              <w:rPr>
                <w:lang w:val="cs-CZ"/>
              </w:rPr>
              <w:t>Černá</w:t>
            </w:r>
          </w:p>
        </w:tc>
        <w:tc>
          <w:tcPr>
            <w:tcW w:w="1701" w:type="dxa"/>
          </w:tcPr>
          <w:p w:rsidR="003251AE" w:rsidRPr="00BB6A3C" w:rsidRDefault="005E7E52" w:rsidP="007A5FA5">
            <w:pPr>
              <w:spacing w:line="264" w:lineRule="auto"/>
              <w:rPr>
                <w:lang w:val="cs-CZ"/>
              </w:rPr>
            </w:pPr>
            <w:r>
              <w:rPr>
                <w:lang w:val="cs-CZ"/>
              </w:rPr>
              <w:t>Čísla: Bílá</w:t>
            </w:r>
          </w:p>
        </w:tc>
      </w:tr>
    </w:tbl>
    <w:p w:rsidR="005E7E52" w:rsidRDefault="005E7E52" w:rsidP="005E7E52">
      <w:pPr>
        <w:pStyle w:val="Odstavecseseznamem"/>
        <w:numPr>
          <w:ilvl w:val="0"/>
          <w:numId w:val="80"/>
        </w:numPr>
        <w:spacing w:before="120" w:after="0" w:line="264" w:lineRule="auto"/>
        <w:ind w:left="709"/>
        <w:rPr>
          <w:lang w:val="cs-CZ"/>
        </w:rPr>
      </w:pPr>
      <w:bookmarkStart w:id="12" w:name="_Toc702225"/>
      <w:r>
        <w:rPr>
          <w:lang w:val="cs-CZ"/>
        </w:rPr>
        <w:lastRenderedPageBreak/>
        <w:t xml:space="preserve">Čísla musí být jasně viditelná a čitelná, </w:t>
      </w:r>
      <w:proofErr w:type="gramStart"/>
      <w:r>
        <w:rPr>
          <w:lang w:val="cs-CZ"/>
        </w:rPr>
        <w:t>umístěná v př</w:t>
      </w:r>
      <w:r>
        <w:rPr>
          <w:lang w:val="cs-CZ"/>
        </w:rPr>
        <w:t>edu</w:t>
      </w:r>
      <w:proofErr w:type="gramEnd"/>
      <w:r>
        <w:rPr>
          <w:lang w:val="cs-CZ"/>
        </w:rPr>
        <w:t xml:space="preserve"> a na obou bocích motocyklu.</w:t>
      </w:r>
    </w:p>
    <w:p w:rsidR="005E7E52" w:rsidRDefault="005E7E52" w:rsidP="005E7E52">
      <w:pPr>
        <w:pStyle w:val="Odstavecseseznamem"/>
        <w:numPr>
          <w:ilvl w:val="0"/>
          <w:numId w:val="80"/>
        </w:numPr>
        <w:spacing w:before="120" w:after="0" w:line="264" w:lineRule="auto"/>
        <w:ind w:left="709"/>
        <w:rPr>
          <w:lang w:val="cs-CZ"/>
        </w:rPr>
      </w:pPr>
      <w:r w:rsidRPr="005E7E52">
        <w:rPr>
          <w:lang w:val="cs-CZ"/>
        </w:rPr>
        <w:t>Předepsané barvy musí být striktně dodržovány!</w:t>
      </w:r>
    </w:p>
    <w:p w:rsidR="005E7E52" w:rsidRPr="005E7E52" w:rsidRDefault="005E7E52" w:rsidP="005E7E52">
      <w:pPr>
        <w:pStyle w:val="Odstavecseseznamem"/>
        <w:numPr>
          <w:ilvl w:val="0"/>
          <w:numId w:val="80"/>
        </w:numPr>
        <w:spacing w:before="120" w:after="0" w:line="264" w:lineRule="auto"/>
        <w:ind w:left="714" w:hanging="357"/>
        <w:rPr>
          <w:lang w:val="cs-CZ"/>
        </w:rPr>
      </w:pPr>
      <w:r w:rsidRPr="005E7E52">
        <w:rPr>
          <w:lang w:val="cs-CZ"/>
        </w:rPr>
        <w:t>O případných změnách barev čísel nebo podkladu může rozhodnout hlavní technický komisař.</w:t>
      </w:r>
    </w:p>
    <w:p w:rsidR="003251AE" w:rsidRPr="00BB6A3C" w:rsidRDefault="003251AE" w:rsidP="003251AE">
      <w:pPr>
        <w:pStyle w:val="Nadpis1"/>
        <w:rPr>
          <w:lang w:val="cs-CZ"/>
        </w:rPr>
      </w:pPr>
      <w:r w:rsidRPr="00BB6A3C">
        <w:rPr>
          <w:lang w:val="cs-CZ"/>
        </w:rPr>
        <w:t>AAVTR 05</w:t>
      </w:r>
      <w:r w:rsidRPr="00BB6A3C">
        <w:rPr>
          <w:lang w:val="cs-CZ"/>
        </w:rPr>
        <w:tab/>
      </w:r>
      <w:r w:rsidR="00E338ED">
        <w:rPr>
          <w:lang w:val="cs-CZ"/>
        </w:rPr>
        <w:t>Kategorie</w:t>
      </w:r>
      <w:r w:rsidRPr="00BB6A3C">
        <w:rPr>
          <w:lang w:val="cs-CZ"/>
        </w:rPr>
        <w:t xml:space="preserve"> CLASSIC 50 ccm</w:t>
      </w:r>
      <w:bookmarkEnd w:id="12"/>
    </w:p>
    <w:p w:rsidR="003251AE" w:rsidRPr="00BB6A3C" w:rsidRDefault="00E338ED" w:rsidP="003251AE">
      <w:pPr>
        <w:pStyle w:val="Nadpis2"/>
        <w:rPr>
          <w:lang w:val="cs-CZ"/>
        </w:rPr>
      </w:pPr>
      <w:bookmarkStart w:id="13" w:name="_Toc702226"/>
      <w:r>
        <w:rPr>
          <w:lang w:val="cs-CZ"/>
        </w:rPr>
        <w:t>Všeobecné</w:t>
      </w:r>
      <w:bookmarkEnd w:id="13"/>
    </w:p>
    <w:p w:rsidR="00735898" w:rsidRPr="00BB6A3C" w:rsidRDefault="00E338ED" w:rsidP="00D77FAB">
      <w:pPr>
        <w:pStyle w:val="Odstavecseseznamem"/>
        <w:numPr>
          <w:ilvl w:val="0"/>
          <w:numId w:val="22"/>
        </w:numPr>
        <w:spacing w:before="120" w:after="0" w:line="264" w:lineRule="auto"/>
        <w:ind w:left="714" w:hanging="357"/>
        <w:rPr>
          <w:lang w:val="cs-CZ"/>
        </w:rPr>
      </w:pPr>
      <w:r>
        <w:rPr>
          <w:lang w:val="cs-CZ"/>
        </w:rPr>
        <w:t xml:space="preserve">Základním pravidlem je, že jsou povolené všechny dobové GP </w:t>
      </w:r>
      <w:proofErr w:type="gramStart"/>
      <w:r>
        <w:rPr>
          <w:lang w:val="cs-CZ"/>
        </w:rPr>
        <w:t>motocykly  do</w:t>
      </w:r>
      <w:proofErr w:type="gramEnd"/>
      <w:r>
        <w:rPr>
          <w:lang w:val="cs-CZ"/>
        </w:rPr>
        <w:t xml:space="preserve"> roku 1983</w:t>
      </w:r>
      <w:r w:rsidR="00735898" w:rsidRPr="00BB6A3C">
        <w:rPr>
          <w:lang w:val="cs-CZ"/>
        </w:rPr>
        <w:t>.</w:t>
      </w:r>
    </w:p>
    <w:p w:rsidR="00735898" w:rsidRPr="00BB6A3C" w:rsidRDefault="00DB709A" w:rsidP="00D77FAB">
      <w:pPr>
        <w:pStyle w:val="Odstavecseseznamem"/>
        <w:numPr>
          <w:ilvl w:val="0"/>
          <w:numId w:val="22"/>
        </w:numPr>
        <w:spacing w:before="120" w:after="0" w:line="264" w:lineRule="auto"/>
        <w:ind w:left="714" w:hanging="357"/>
        <w:rPr>
          <w:lang w:val="cs-CZ"/>
        </w:rPr>
      </w:pPr>
      <w:r>
        <w:rPr>
          <w:lang w:val="cs-CZ"/>
        </w:rPr>
        <w:t>Závodní motocykl by měl být originální, nebo přesná replika nebo netovárně vyrobený při zachování dobového vzhledu, techniky a materiálů</w:t>
      </w:r>
      <w:r w:rsidR="00735898" w:rsidRPr="00BB6A3C">
        <w:rPr>
          <w:lang w:val="cs-CZ"/>
        </w:rPr>
        <w:t xml:space="preserve"> (</w:t>
      </w:r>
      <w:r>
        <w:rPr>
          <w:lang w:val="cs-CZ"/>
        </w:rPr>
        <w:t xml:space="preserve">netovárně vyrobené motocykly s motorem, který byl původně navržen pro závodní použití před rokem </w:t>
      </w:r>
      <w:r w:rsidR="00735898" w:rsidRPr="00BB6A3C">
        <w:rPr>
          <w:lang w:val="cs-CZ"/>
        </w:rPr>
        <w:t>1983).</w:t>
      </w:r>
    </w:p>
    <w:p w:rsidR="003251AE" w:rsidRPr="00BB6A3C" w:rsidRDefault="00735898" w:rsidP="00D77FAB">
      <w:pPr>
        <w:pStyle w:val="Odstavecseseznamem"/>
        <w:numPr>
          <w:ilvl w:val="0"/>
          <w:numId w:val="22"/>
        </w:numPr>
        <w:spacing w:before="120" w:after="0" w:line="264" w:lineRule="auto"/>
        <w:ind w:left="714" w:hanging="357"/>
        <w:rPr>
          <w:lang w:val="cs-CZ"/>
        </w:rPr>
      </w:pPr>
      <w:r w:rsidRPr="00BB6A3C">
        <w:rPr>
          <w:lang w:val="cs-CZ"/>
        </w:rPr>
        <w:t>Origin</w:t>
      </w:r>
      <w:r w:rsidR="00DB709A">
        <w:rPr>
          <w:lang w:val="cs-CZ"/>
        </w:rPr>
        <w:t>ální</w:t>
      </w:r>
      <w:r w:rsidRPr="00BB6A3C">
        <w:rPr>
          <w:lang w:val="cs-CZ"/>
        </w:rPr>
        <w:t xml:space="preserve"> 50 ccm </w:t>
      </w:r>
      <w:r w:rsidR="00DB709A">
        <w:rPr>
          <w:lang w:val="cs-CZ"/>
        </w:rPr>
        <w:t xml:space="preserve">závodní motocykly v GP stylu vyrobené po roce 1983 jsou rovněž povoleny (bývalá NDR, atd.) </w:t>
      </w:r>
    </w:p>
    <w:p w:rsidR="00735898" w:rsidRPr="00BB6A3C" w:rsidRDefault="00DB709A" w:rsidP="00735898">
      <w:pPr>
        <w:pStyle w:val="Nadpis2"/>
        <w:rPr>
          <w:lang w:val="cs-CZ"/>
        </w:rPr>
      </w:pPr>
      <w:r>
        <w:rPr>
          <w:lang w:val="cs-CZ"/>
        </w:rPr>
        <w:t>Motor</w:t>
      </w:r>
    </w:p>
    <w:p w:rsidR="003936B4" w:rsidRPr="00BB6A3C" w:rsidRDefault="00DB709A" w:rsidP="00D77FAB">
      <w:pPr>
        <w:pStyle w:val="Odstavecseseznamem"/>
        <w:numPr>
          <w:ilvl w:val="0"/>
          <w:numId w:val="23"/>
        </w:numPr>
        <w:spacing w:before="120" w:after="0" w:line="264" w:lineRule="auto"/>
        <w:rPr>
          <w:lang w:val="cs-CZ"/>
        </w:rPr>
      </w:pPr>
      <w:r>
        <w:rPr>
          <w:lang w:val="cs-CZ"/>
        </w:rPr>
        <w:t>Objem</w:t>
      </w:r>
      <w:r w:rsidR="003936B4" w:rsidRPr="00BB6A3C">
        <w:rPr>
          <w:lang w:val="cs-CZ"/>
        </w:rPr>
        <w:t xml:space="preserve">: </w:t>
      </w:r>
      <w:proofErr w:type="gramStart"/>
      <w:r w:rsidR="003936B4" w:rsidRPr="00BB6A3C">
        <w:rPr>
          <w:lang w:val="cs-CZ"/>
        </w:rPr>
        <w:t>Max.50,00</w:t>
      </w:r>
      <w:proofErr w:type="gramEnd"/>
      <w:r w:rsidR="003936B4" w:rsidRPr="00BB6A3C">
        <w:rPr>
          <w:lang w:val="cs-CZ"/>
        </w:rPr>
        <w:t xml:space="preserve"> ccm.</w:t>
      </w:r>
    </w:p>
    <w:p w:rsidR="00AD4EB6" w:rsidRPr="00BB6A3C" w:rsidRDefault="00DB709A" w:rsidP="00D77FAB">
      <w:pPr>
        <w:pStyle w:val="Odstavecseseznamem"/>
        <w:numPr>
          <w:ilvl w:val="0"/>
          <w:numId w:val="23"/>
        </w:numPr>
        <w:spacing w:before="120" w:after="0" w:line="264" w:lineRule="auto"/>
        <w:rPr>
          <w:lang w:val="cs-CZ"/>
        </w:rPr>
      </w:pPr>
      <w:r>
        <w:rPr>
          <w:lang w:val="cs-CZ"/>
        </w:rPr>
        <w:t>Značka/typ do roku 1983, originálně prodávaný jako 50 ccm závodní motor, musí být doložitelný závodní původ a historie.</w:t>
      </w:r>
    </w:p>
    <w:p w:rsidR="00AD4EB6" w:rsidRPr="00BB6A3C" w:rsidRDefault="00DB709A" w:rsidP="00D77FAB">
      <w:pPr>
        <w:pStyle w:val="Odstavecseseznamem"/>
        <w:numPr>
          <w:ilvl w:val="0"/>
          <w:numId w:val="23"/>
        </w:numPr>
        <w:spacing w:before="120" w:after="0" w:line="264" w:lineRule="auto"/>
        <w:rPr>
          <w:lang w:val="cs-CZ"/>
        </w:rPr>
      </w:pPr>
      <w:r>
        <w:rPr>
          <w:lang w:val="cs-CZ"/>
        </w:rPr>
        <w:t>Sání</w:t>
      </w:r>
      <w:r w:rsidR="003936B4" w:rsidRPr="00BB6A3C">
        <w:rPr>
          <w:lang w:val="cs-CZ"/>
        </w:rPr>
        <w:t xml:space="preserve">: </w:t>
      </w:r>
      <w:r>
        <w:rPr>
          <w:lang w:val="cs-CZ"/>
        </w:rPr>
        <w:t>Pouze ovládané pístem nebo rotačním šoupátkem</w:t>
      </w:r>
      <w:r w:rsidR="00AD4EB6" w:rsidRPr="00BB6A3C">
        <w:rPr>
          <w:lang w:val="cs-CZ"/>
        </w:rPr>
        <w:t>.</w:t>
      </w:r>
    </w:p>
    <w:p w:rsidR="003936B4" w:rsidRPr="00BB6A3C" w:rsidRDefault="00DB709A" w:rsidP="00D77FAB">
      <w:pPr>
        <w:pStyle w:val="Odstavecseseznamem"/>
        <w:numPr>
          <w:ilvl w:val="0"/>
          <w:numId w:val="23"/>
        </w:numPr>
        <w:spacing w:before="120" w:after="0" w:line="264" w:lineRule="auto"/>
        <w:rPr>
          <w:lang w:val="cs-CZ"/>
        </w:rPr>
      </w:pPr>
      <w:r>
        <w:rPr>
          <w:lang w:val="cs-CZ"/>
        </w:rPr>
        <w:t xml:space="preserve">Výfukové ventily nejsou povoleny. </w:t>
      </w:r>
    </w:p>
    <w:p w:rsidR="00AD4EB6" w:rsidRPr="00BB6A3C" w:rsidRDefault="00DB709A" w:rsidP="00D77FAB">
      <w:pPr>
        <w:pStyle w:val="Odstavecseseznamem"/>
        <w:numPr>
          <w:ilvl w:val="0"/>
          <w:numId w:val="23"/>
        </w:numPr>
        <w:spacing w:before="120" w:after="0" w:line="264" w:lineRule="auto"/>
        <w:rPr>
          <w:lang w:val="cs-CZ"/>
        </w:rPr>
      </w:pPr>
      <w:r>
        <w:rPr>
          <w:lang w:val="cs-CZ"/>
        </w:rPr>
        <w:t>Rychlořazení není povoleno</w:t>
      </w:r>
      <w:r w:rsidR="00AD4EB6" w:rsidRPr="00BB6A3C">
        <w:rPr>
          <w:lang w:val="cs-CZ"/>
        </w:rPr>
        <w:t>.</w:t>
      </w:r>
    </w:p>
    <w:p w:rsidR="003936B4" w:rsidRPr="00BB6A3C" w:rsidRDefault="00DB709A" w:rsidP="00D77FAB">
      <w:pPr>
        <w:pStyle w:val="Odstavecseseznamem"/>
        <w:numPr>
          <w:ilvl w:val="0"/>
          <w:numId w:val="23"/>
        </w:numPr>
        <w:spacing w:before="120" w:after="0" w:line="264" w:lineRule="auto"/>
        <w:rPr>
          <w:lang w:val="cs-CZ"/>
        </w:rPr>
      </w:pPr>
      <w:r>
        <w:rPr>
          <w:lang w:val="cs-CZ"/>
        </w:rPr>
        <w:t>Bezkontaktní zapalování není povoleno</w:t>
      </w:r>
      <w:r w:rsidR="003936B4" w:rsidRPr="00BB6A3C">
        <w:rPr>
          <w:lang w:val="cs-CZ"/>
        </w:rPr>
        <w:t>.</w:t>
      </w:r>
    </w:p>
    <w:p w:rsidR="00735898" w:rsidRPr="00BB6A3C" w:rsidRDefault="00DB709A" w:rsidP="00735898">
      <w:pPr>
        <w:pStyle w:val="Nadpis2"/>
        <w:rPr>
          <w:lang w:val="cs-CZ"/>
        </w:rPr>
      </w:pPr>
      <w:r>
        <w:rPr>
          <w:lang w:val="cs-CZ"/>
        </w:rPr>
        <w:t>Karburátory</w:t>
      </w:r>
    </w:p>
    <w:p w:rsidR="006405F4" w:rsidRPr="00BB6A3C" w:rsidRDefault="00DB709A" w:rsidP="00D77FAB">
      <w:pPr>
        <w:pStyle w:val="Odstavecseseznamem"/>
        <w:numPr>
          <w:ilvl w:val="0"/>
          <w:numId w:val="24"/>
        </w:numPr>
        <w:spacing w:before="120" w:after="0" w:line="264" w:lineRule="auto"/>
        <w:rPr>
          <w:lang w:val="cs-CZ"/>
        </w:rPr>
      </w:pPr>
      <w:r>
        <w:rPr>
          <w:lang w:val="cs-CZ"/>
        </w:rPr>
        <w:t xml:space="preserve">Velikost a typ bez omezení </w:t>
      </w:r>
    </w:p>
    <w:p w:rsidR="006405F4" w:rsidRPr="00BB6A3C" w:rsidRDefault="00DB709A" w:rsidP="00D77FAB">
      <w:pPr>
        <w:pStyle w:val="Odstavecseseznamem"/>
        <w:numPr>
          <w:ilvl w:val="0"/>
          <w:numId w:val="24"/>
        </w:numPr>
        <w:spacing w:before="120" w:after="0" w:line="264" w:lineRule="auto"/>
        <w:rPr>
          <w:lang w:val="cs-CZ"/>
        </w:rPr>
      </w:pPr>
      <w:r>
        <w:rPr>
          <w:lang w:val="cs-CZ"/>
        </w:rPr>
        <w:t xml:space="preserve">Není povolen žádný elektrický systém </w:t>
      </w:r>
    </w:p>
    <w:p w:rsidR="00735898" w:rsidRPr="00BB6A3C" w:rsidRDefault="00DB709A" w:rsidP="00735898">
      <w:pPr>
        <w:pStyle w:val="Nadpis2"/>
        <w:rPr>
          <w:lang w:val="cs-CZ"/>
        </w:rPr>
      </w:pPr>
      <w:r>
        <w:rPr>
          <w:lang w:val="cs-CZ"/>
        </w:rPr>
        <w:t>Výfuky</w:t>
      </w:r>
    </w:p>
    <w:p w:rsidR="00DB709A" w:rsidRPr="00BB6A3C" w:rsidRDefault="00DB709A" w:rsidP="00DB709A">
      <w:pPr>
        <w:pStyle w:val="Odstavecseseznamem"/>
        <w:numPr>
          <w:ilvl w:val="0"/>
          <w:numId w:val="81"/>
        </w:numPr>
        <w:ind w:left="709"/>
        <w:rPr>
          <w:lang w:val="cs-CZ"/>
        </w:rPr>
      </w:pPr>
      <w:bookmarkStart w:id="14" w:name="_Toc702230"/>
      <w:r w:rsidRPr="00BB6A3C">
        <w:rPr>
          <w:lang w:val="cs-CZ"/>
        </w:rPr>
        <w:t>Maximální hluková hranice je 105 dB/A na 7000 ot/min s tolerancí + 3dB/A s měřením po závodě.</w:t>
      </w:r>
    </w:p>
    <w:p w:rsidR="00DB709A" w:rsidRDefault="00DB709A" w:rsidP="00DB709A">
      <w:pPr>
        <w:pStyle w:val="Odstavecseseznamem"/>
        <w:numPr>
          <w:ilvl w:val="0"/>
          <w:numId w:val="81"/>
        </w:numPr>
        <w:spacing w:after="0" w:line="264" w:lineRule="auto"/>
        <w:ind w:left="709"/>
        <w:rPr>
          <w:lang w:val="cs-CZ"/>
        </w:rPr>
      </w:pPr>
      <w:r w:rsidRPr="00BB6A3C">
        <w:rPr>
          <w:lang w:val="cs-CZ"/>
        </w:rPr>
        <w:t xml:space="preserve">Měření hluku může být prováděno kdykoli bez předchozího upozornění! </w:t>
      </w:r>
    </w:p>
    <w:bookmarkEnd w:id="14"/>
    <w:p w:rsidR="00735898" w:rsidRPr="00BB6A3C" w:rsidRDefault="00DB709A" w:rsidP="00735898">
      <w:pPr>
        <w:pStyle w:val="Nadpis2"/>
        <w:rPr>
          <w:lang w:val="cs-CZ"/>
        </w:rPr>
      </w:pPr>
      <w:r>
        <w:rPr>
          <w:lang w:val="cs-CZ"/>
        </w:rPr>
        <w:t>Rám</w:t>
      </w:r>
    </w:p>
    <w:p w:rsidR="006405F4" w:rsidRPr="00BB6A3C" w:rsidRDefault="00DB709A" w:rsidP="00D77FAB">
      <w:pPr>
        <w:pStyle w:val="Odstavecseseznamem"/>
        <w:numPr>
          <w:ilvl w:val="0"/>
          <w:numId w:val="26"/>
        </w:numPr>
        <w:spacing w:before="120" w:after="0" w:line="264" w:lineRule="auto"/>
        <w:rPr>
          <w:lang w:val="cs-CZ"/>
        </w:rPr>
      </w:pPr>
      <w:r>
        <w:rPr>
          <w:lang w:val="cs-CZ"/>
        </w:rPr>
        <w:t xml:space="preserve">Pouze trubkový nebo hliníkový </w:t>
      </w:r>
      <w:r w:rsidR="006405F4" w:rsidRPr="00BB6A3C">
        <w:rPr>
          <w:lang w:val="cs-CZ"/>
        </w:rPr>
        <w:t xml:space="preserve">monocoque. </w:t>
      </w:r>
      <w:r w:rsidR="00F33538">
        <w:rPr>
          <w:lang w:val="cs-CZ"/>
        </w:rPr>
        <w:t xml:space="preserve">Hliníkový </w:t>
      </w:r>
      <w:r w:rsidR="006405F4" w:rsidRPr="00BB6A3C">
        <w:rPr>
          <w:lang w:val="cs-CZ"/>
        </w:rPr>
        <w:t xml:space="preserve">twin spar </w:t>
      </w:r>
      <w:r w:rsidR="00F33538">
        <w:rPr>
          <w:lang w:val="cs-CZ"/>
        </w:rPr>
        <w:t>není povolen</w:t>
      </w:r>
      <w:r w:rsidR="006405F4" w:rsidRPr="00BB6A3C">
        <w:rPr>
          <w:lang w:val="cs-CZ"/>
        </w:rPr>
        <w:t>.</w:t>
      </w:r>
    </w:p>
    <w:p w:rsidR="006405F4" w:rsidRPr="00BB6A3C" w:rsidRDefault="00F33538" w:rsidP="00D77FAB">
      <w:pPr>
        <w:pStyle w:val="Odstavecseseznamem"/>
        <w:numPr>
          <w:ilvl w:val="0"/>
          <w:numId w:val="26"/>
        </w:numPr>
        <w:spacing w:before="120" w:after="0" w:line="264" w:lineRule="auto"/>
        <w:rPr>
          <w:lang w:val="cs-CZ"/>
        </w:rPr>
      </w:pPr>
      <w:r>
        <w:rPr>
          <w:lang w:val="cs-CZ"/>
        </w:rPr>
        <w:t xml:space="preserve">Nedobové barevné schéma, samolepky nebo viditelné karbonové součásti nejsou povoleny. </w:t>
      </w:r>
    </w:p>
    <w:p w:rsidR="006405F4" w:rsidRPr="00BB6A3C" w:rsidRDefault="00F33538" w:rsidP="00D77FAB">
      <w:pPr>
        <w:pStyle w:val="Odstavecseseznamem"/>
        <w:numPr>
          <w:ilvl w:val="0"/>
          <w:numId w:val="26"/>
        </w:numPr>
        <w:spacing w:before="120" w:after="0" w:line="264" w:lineRule="auto"/>
        <w:rPr>
          <w:lang w:val="cs-CZ"/>
        </w:rPr>
      </w:pPr>
      <w:r>
        <w:rPr>
          <w:lang w:val="cs-CZ"/>
        </w:rPr>
        <w:t xml:space="preserve">Moderní válce musí být zakryty překrytem nebo přepracovány do dobového vzhledu. </w:t>
      </w:r>
    </w:p>
    <w:p w:rsidR="00735898" w:rsidRPr="00BB6A3C" w:rsidRDefault="00F33538" w:rsidP="00735898">
      <w:pPr>
        <w:pStyle w:val="Nadpis2"/>
        <w:rPr>
          <w:lang w:val="cs-CZ"/>
        </w:rPr>
      </w:pPr>
      <w:r>
        <w:rPr>
          <w:lang w:val="cs-CZ"/>
        </w:rPr>
        <w:t>Podvozek</w:t>
      </w:r>
    </w:p>
    <w:p w:rsidR="00231935" w:rsidRPr="00BB6A3C" w:rsidRDefault="00F33538" w:rsidP="00D77FAB">
      <w:pPr>
        <w:pStyle w:val="Odstavecseseznamem"/>
        <w:numPr>
          <w:ilvl w:val="0"/>
          <w:numId w:val="27"/>
        </w:numPr>
        <w:spacing w:after="0" w:line="264" w:lineRule="auto"/>
        <w:rPr>
          <w:lang w:val="cs-CZ"/>
        </w:rPr>
      </w:pPr>
      <w:r>
        <w:rPr>
          <w:lang w:val="cs-CZ"/>
        </w:rPr>
        <w:t>Přední vidlice</w:t>
      </w:r>
      <w:r w:rsidR="00231935" w:rsidRPr="00BB6A3C">
        <w:rPr>
          <w:lang w:val="cs-CZ"/>
        </w:rPr>
        <w:t xml:space="preserve">: </w:t>
      </w:r>
      <w:r>
        <w:rPr>
          <w:lang w:val="cs-CZ"/>
        </w:rPr>
        <w:t xml:space="preserve">Dobový </w:t>
      </w:r>
      <w:r w:rsidR="00231935" w:rsidRPr="00BB6A3C">
        <w:rPr>
          <w:lang w:val="cs-CZ"/>
        </w:rPr>
        <w:t xml:space="preserve">model, </w:t>
      </w:r>
      <w:r w:rsidR="00735898" w:rsidRPr="00BB6A3C">
        <w:rPr>
          <w:lang w:val="cs-CZ"/>
        </w:rPr>
        <w:t xml:space="preserve">upside-down </w:t>
      </w:r>
      <w:r>
        <w:rPr>
          <w:lang w:val="cs-CZ"/>
        </w:rPr>
        <w:t>vidlice nejsou povoleny</w:t>
      </w:r>
      <w:r w:rsidR="00735898" w:rsidRPr="00BB6A3C">
        <w:rPr>
          <w:lang w:val="cs-CZ"/>
        </w:rPr>
        <w:t>.</w:t>
      </w:r>
    </w:p>
    <w:p w:rsidR="00231935" w:rsidRPr="00BB6A3C" w:rsidRDefault="00F33538" w:rsidP="00D77FAB">
      <w:pPr>
        <w:pStyle w:val="Odstavecseseznamem"/>
        <w:numPr>
          <w:ilvl w:val="0"/>
          <w:numId w:val="27"/>
        </w:numPr>
        <w:spacing w:after="0" w:line="264" w:lineRule="auto"/>
        <w:rPr>
          <w:lang w:val="cs-CZ"/>
        </w:rPr>
      </w:pPr>
      <w:r>
        <w:rPr>
          <w:lang w:val="cs-CZ"/>
        </w:rPr>
        <w:t>Zadní tlumení</w:t>
      </w:r>
      <w:r w:rsidR="00231935" w:rsidRPr="00BB6A3C">
        <w:rPr>
          <w:lang w:val="cs-CZ"/>
        </w:rPr>
        <w:t xml:space="preserve">: </w:t>
      </w:r>
      <w:r>
        <w:rPr>
          <w:lang w:val="cs-CZ"/>
        </w:rPr>
        <w:t>Dobový</w:t>
      </w:r>
      <w:r w:rsidR="00231935" w:rsidRPr="00BB6A3C">
        <w:rPr>
          <w:lang w:val="cs-CZ"/>
        </w:rPr>
        <w:t xml:space="preserve"> model. Twin shocks, </w:t>
      </w:r>
      <w:r>
        <w:rPr>
          <w:lang w:val="cs-CZ"/>
        </w:rPr>
        <w:t>jednostranný</w:t>
      </w:r>
      <w:r w:rsidR="00231935" w:rsidRPr="00BB6A3C">
        <w:rPr>
          <w:lang w:val="cs-CZ"/>
        </w:rPr>
        <w:t xml:space="preserve"> mono shock </w:t>
      </w:r>
      <w:r>
        <w:rPr>
          <w:lang w:val="cs-CZ"/>
        </w:rPr>
        <w:t>nebo</w:t>
      </w:r>
      <w:r w:rsidR="00231935" w:rsidRPr="00BB6A3C">
        <w:rPr>
          <w:lang w:val="cs-CZ"/>
        </w:rPr>
        <w:t xml:space="preserve"> cantilever mono shock</w:t>
      </w:r>
      <w:r>
        <w:rPr>
          <w:lang w:val="cs-CZ"/>
        </w:rPr>
        <w:t xml:space="preserve"> jsou povoleny</w:t>
      </w:r>
      <w:r w:rsidR="00231935" w:rsidRPr="00BB6A3C">
        <w:rPr>
          <w:lang w:val="cs-CZ"/>
        </w:rPr>
        <w:t xml:space="preserve">. </w:t>
      </w:r>
      <w:r>
        <w:rPr>
          <w:lang w:val="cs-CZ"/>
        </w:rPr>
        <w:t>Nejsou povoleny žádné pákové systémy zadního tlumení</w:t>
      </w:r>
      <w:r w:rsidR="00231935" w:rsidRPr="00BB6A3C">
        <w:rPr>
          <w:lang w:val="cs-CZ"/>
        </w:rPr>
        <w:t>.</w:t>
      </w:r>
    </w:p>
    <w:p w:rsidR="00231935" w:rsidRPr="00BB6A3C" w:rsidRDefault="00F33538" w:rsidP="00D77FAB">
      <w:pPr>
        <w:pStyle w:val="Odstavecseseznamem"/>
        <w:numPr>
          <w:ilvl w:val="0"/>
          <w:numId w:val="27"/>
        </w:numPr>
        <w:spacing w:after="0" w:line="264" w:lineRule="auto"/>
        <w:rPr>
          <w:lang w:val="cs-CZ"/>
        </w:rPr>
      </w:pPr>
      <w:r>
        <w:rPr>
          <w:lang w:val="cs-CZ"/>
        </w:rPr>
        <w:t>Tlumiče s vnějšími nádobkami jsou povoleny pouze u motocyklů od roku výroby 1977.</w:t>
      </w:r>
    </w:p>
    <w:p w:rsidR="00735898" w:rsidRPr="00BB6A3C" w:rsidRDefault="00F33538" w:rsidP="00735898">
      <w:pPr>
        <w:pStyle w:val="Nadpis2"/>
        <w:rPr>
          <w:lang w:val="cs-CZ"/>
        </w:rPr>
      </w:pPr>
      <w:r>
        <w:rPr>
          <w:lang w:val="cs-CZ"/>
        </w:rPr>
        <w:t>Brzdy</w:t>
      </w:r>
    </w:p>
    <w:p w:rsidR="00C77BE9" w:rsidRPr="00BB6A3C" w:rsidRDefault="00F33538" w:rsidP="00D77FAB">
      <w:pPr>
        <w:pStyle w:val="Odstavecseseznamem"/>
        <w:numPr>
          <w:ilvl w:val="0"/>
          <w:numId w:val="28"/>
        </w:numPr>
        <w:spacing w:after="0" w:line="264" w:lineRule="auto"/>
        <w:rPr>
          <w:lang w:val="cs-CZ"/>
        </w:rPr>
      </w:pPr>
      <w:r>
        <w:rPr>
          <w:lang w:val="cs-CZ"/>
        </w:rPr>
        <w:t>Bubnové</w:t>
      </w:r>
      <w:r w:rsidR="00C77BE9" w:rsidRPr="00BB6A3C">
        <w:rPr>
          <w:lang w:val="cs-CZ"/>
        </w:rPr>
        <w:t xml:space="preserve">: </w:t>
      </w:r>
      <w:r>
        <w:rPr>
          <w:lang w:val="cs-CZ"/>
        </w:rPr>
        <w:t>bez omezení</w:t>
      </w:r>
      <w:r w:rsidR="00C77BE9" w:rsidRPr="00BB6A3C">
        <w:rPr>
          <w:lang w:val="cs-CZ"/>
        </w:rPr>
        <w:t>.</w:t>
      </w:r>
    </w:p>
    <w:p w:rsidR="00C77BE9" w:rsidRPr="00BB6A3C" w:rsidRDefault="00F33538" w:rsidP="00D77FAB">
      <w:pPr>
        <w:pStyle w:val="Odstavecseseznamem"/>
        <w:numPr>
          <w:ilvl w:val="0"/>
          <w:numId w:val="28"/>
        </w:numPr>
        <w:spacing w:after="0" w:line="264" w:lineRule="auto"/>
        <w:rPr>
          <w:lang w:val="cs-CZ"/>
        </w:rPr>
      </w:pPr>
      <w:r>
        <w:rPr>
          <w:lang w:val="cs-CZ"/>
        </w:rPr>
        <w:t>Kotoučové</w:t>
      </w:r>
      <w:r w:rsidR="00C77BE9" w:rsidRPr="00BB6A3C">
        <w:rPr>
          <w:lang w:val="cs-CZ"/>
        </w:rPr>
        <w:t xml:space="preserve">: </w:t>
      </w:r>
      <w:r>
        <w:rPr>
          <w:lang w:val="cs-CZ"/>
        </w:rPr>
        <w:t xml:space="preserve">dobový </w:t>
      </w:r>
      <w:proofErr w:type="gramStart"/>
      <w:r>
        <w:rPr>
          <w:lang w:val="cs-CZ"/>
        </w:rPr>
        <w:t xml:space="preserve">vzhled, </w:t>
      </w:r>
      <w:r w:rsidR="00C77BE9" w:rsidRPr="00BB6A3C">
        <w:rPr>
          <w:lang w:val="cs-CZ"/>
        </w:rPr>
        <w:t xml:space="preserve"> "</w:t>
      </w:r>
      <w:r>
        <w:rPr>
          <w:lang w:val="cs-CZ"/>
        </w:rPr>
        <w:t>zubaté</w:t>
      </w:r>
      <w:proofErr w:type="gramEnd"/>
      <w:r w:rsidR="00C77BE9" w:rsidRPr="00BB6A3C">
        <w:rPr>
          <w:lang w:val="cs-CZ"/>
        </w:rPr>
        <w:t xml:space="preserve">" </w:t>
      </w:r>
      <w:r>
        <w:rPr>
          <w:lang w:val="cs-CZ"/>
        </w:rPr>
        <w:t>kotouče nejsou povoleny</w:t>
      </w:r>
      <w:r w:rsidR="00C77BE9" w:rsidRPr="00BB6A3C">
        <w:rPr>
          <w:lang w:val="cs-CZ"/>
        </w:rPr>
        <w:t>.</w:t>
      </w:r>
    </w:p>
    <w:p w:rsidR="00C77BE9" w:rsidRPr="00BB6A3C" w:rsidRDefault="00C77BE9" w:rsidP="00D77FAB">
      <w:pPr>
        <w:pStyle w:val="Odstavecseseznamem"/>
        <w:numPr>
          <w:ilvl w:val="0"/>
          <w:numId w:val="28"/>
        </w:numPr>
        <w:spacing w:after="0" w:line="264" w:lineRule="auto"/>
        <w:rPr>
          <w:lang w:val="cs-CZ"/>
        </w:rPr>
      </w:pPr>
      <w:proofErr w:type="gramStart"/>
      <w:r w:rsidRPr="00BB6A3C">
        <w:rPr>
          <w:lang w:val="cs-CZ"/>
        </w:rPr>
        <w:t>Max.</w:t>
      </w:r>
      <w:r w:rsidR="00F33538">
        <w:rPr>
          <w:lang w:val="cs-CZ"/>
        </w:rPr>
        <w:t>průměr</w:t>
      </w:r>
      <w:proofErr w:type="gramEnd"/>
      <w:r w:rsidR="00F33538">
        <w:rPr>
          <w:lang w:val="cs-CZ"/>
        </w:rPr>
        <w:t xml:space="preserve"> kotouče</w:t>
      </w:r>
      <w:r w:rsidRPr="00BB6A3C">
        <w:rPr>
          <w:lang w:val="cs-CZ"/>
        </w:rPr>
        <w:t xml:space="preserve">: 200mm </w:t>
      </w:r>
      <w:r w:rsidR="00F33538">
        <w:rPr>
          <w:lang w:val="cs-CZ"/>
        </w:rPr>
        <w:t>dvojitý kotouč</w:t>
      </w:r>
      <w:r w:rsidRPr="00BB6A3C">
        <w:rPr>
          <w:lang w:val="cs-CZ"/>
        </w:rPr>
        <w:t xml:space="preserve">, 245mm </w:t>
      </w:r>
      <w:r w:rsidR="00F33538">
        <w:rPr>
          <w:lang w:val="cs-CZ"/>
        </w:rPr>
        <w:t>jedno kotouč</w:t>
      </w:r>
      <w:r w:rsidRPr="00BB6A3C">
        <w:rPr>
          <w:lang w:val="cs-CZ"/>
        </w:rPr>
        <w:t>.</w:t>
      </w:r>
    </w:p>
    <w:p w:rsidR="00C77BE9" w:rsidRPr="00BB6A3C" w:rsidRDefault="00F33538" w:rsidP="00D77FAB">
      <w:pPr>
        <w:pStyle w:val="Odstavecseseznamem"/>
        <w:numPr>
          <w:ilvl w:val="0"/>
          <w:numId w:val="28"/>
        </w:numPr>
        <w:spacing w:after="0" w:line="264" w:lineRule="auto"/>
        <w:rPr>
          <w:lang w:val="cs-CZ"/>
        </w:rPr>
      </w:pPr>
      <w:r>
        <w:rPr>
          <w:lang w:val="cs-CZ"/>
        </w:rPr>
        <w:t>Brzdové třmeny</w:t>
      </w:r>
      <w:r w:rsidR="00C77BE9" w:rsidRPr="00BB6A3C">
        <w:rPr>
          <w:lang w:val="cs-CZ"/>
        </w:rPr>
        <w:t xml:space="preserve">: </w:t>
      </w:r>
      <w:r>
        <w:rPr>
          <w:lang w:val="cs-CZ"/>
        </w:rPr>
        <w:t>Dobový model</w:t>
      </w:r>
      <w:r w:rsidR="00C77BE9" w:rsidRPr="00BB6A3C">
        <w:rPr>
          <w:lang w:val="cs-CZ"/>
        </w:rPr>
        <w:t xml:space="preserve">. Max. </w:t>
      </w:r>
      <w:r>
        <w:rPr>
          <w:lang w:val="cs-CZ"/>
        </w:rPr>
        <w:t>průměr pístku</w:t>
      </w:r>
      <w:r w:rsidR="00C77BE9" w:rsidRPr="00BB6A3C">
        <w:rPr>
          <w:lang w:val="cs-CZ"/>
        </w:rPr>
        <w:t xml:space="preserve"> 32mm, max 2 p</w:t>
      </w:r>
      <w:r>
        <w:rPr>
          <w:lang w:val="cs-CZ"/>
        </w:rPr>
        <w:t>ístky</w:t>
      </w:r>
      <w:r w:rsidR="00C77BE9" w:rsidRPr="00BB6A3C">
        <w:rPr>
          <w:lang w:val="cs-CZ"/>
        </w:rPr>
        <w:t>.</w:t>
      </w:r>
    </w:p>
    <w:p w:rsidR="00C77BE9" w:rsidRPr="00BB6A3C" w:rsidRDefault="00C77BE9" w:rsidP="00D77FAB">
      <w:pPr>
        <w:pStyle w:val="Odstavecseseznamem"/>
        <w:numPr>
          <w:ilvl w:val="0"/>
          <w:numId w:val="28"/>
        </w:numPr>
        <w:spacing w:after="0" w:line="264" w:lineRule="auto"/>
        <w:rPr>
          <w:lang w:val="cs-CZ"/>
        </w:rPr>
      </w:pPr>
      <w:r w:rsidRPr="00BB6A3C">
        <w:rPr>
          <w:lang w:val="cs-CZ"/>
        </w:rPr>
        <w:t>Mechanic</w:t>
      </w:r>
      <w:r w:rsidR="00F33538">
        <w:rPr>
          <w:lang w:val="cs-CZ"/>
        </w:rPr>
        <w:t xml:space="preserve">ké kotoučové brzdy nebo ráfkové brzdy jsou povoleny. </w:t>
      </w:r>
    </w:p>
    <w:p w:rsidR="00F33538" w:rsidRPr="00BB6A3C" w:rsidRDefault="00F33538" w:rsidP="00F33538">
      <w:pPr>
        <w:pStyle w:val="Nadpis2"/>
        <w:rPr>
          <w:lang w:val="cs-CZ"/>
        </w:rPr>
      </w:pPr>
      <w:r>
        <w:rPr>
          <w:lang w:val="cs-CZ"/>
        </w:rPr>
        <w:t>Ráfky a pneumatiky</w:t>
      </w:r>
    </w:p>
    <w:p w:rsidR="00677019" w:rsidRPr="00BB6A3C" w:rsidRDefault="002C11AF" w:rsidP="00D77FAB">
      <w:pPr>
        <w:pStyle w:val="Odstavecseseznamem"/>
        <w:numPr>
          <w:ilvl w:val="0"/>
          <w:numId w:val="29"/>
        </w:numPr>
        <w:spacing w:after="0" w:line="264" w:lineRule="auto"/>
        <w:rPr>
          <w:lang w:val="cs-CZ"/>
        </w:rPr>
      </w:pPr>
      <w:r>
        <w:rPr>
          <w:lang w:val="cs-CZ"/>
        </w:rPr>
        <w:t>Ráfky mohou být lité i kované</w:t>
      </w:r>
      <w:r w:rsidR="00677019" w:rsidRPr="00BB6A3C">
        <w:rPr>
          <w:lang w:val="cs-CZ"/>
        </w:rPr>
        <w:t>.</w:t>
      </w:r>
    </w:p>
    <w:p w:rsidR="00677019" w:rsidRPr="00BB6A3C" w:rsidRDefault="00677019" w:rsidP="00D77FAB">
      <w:pPr>
        <w:pStyle w:val="Odstavecseseznamem"/>
        <w:numPr>
          <w:ilvl w:val="0"/>
          <w:numId w:val="29"/>
        </w:numPr>
        <w:spacing w:after="0" w:line="264" w:lineRule="auto"/>
        <w:rPr>
          <w:lang w:val="cs-CZ"/>
        </w:rPr>
      </w:pPr>
      <w:r w:rsidRPr="00BB6A3C">
        <w:rPr>
          <w:lang w:val="cs-CZ"/>
        </w:rPr>
        <w:t xml:space="preserve">Max. </w:t>
      </w:r>
      <w:r w:rsidR="002C11AF">
        <w:rPr>
          <w:lang w:val="cs-CZ"/>
        </w:rPr>
        <w:t>průměr ráfků</w:t>
      </w:r>
      <w:r w:rsidRPr="00BB6A3C">
        <w:rPr>
          <w:lang w:val="cs-CZ"/>
        </w:rPr>
        <w:t xml:space="preserve">: </w:t>
      </w:r>
      <w:r w:rsidR="00C77BE9" w:rsidRPr="00BB6A3C">
        <w:rPr>
          <w:lang w:val="cs-CZ"/>
        </w:rPr>
        <w:t>18</w:t>
      </w:r>
      <w:r w:rsidR="002C11AF">
        <w:rPr>
          <w:lang w:val="cs-CZ"/>
        </w:rPr>
        <w:t>“</w:t>
      </w:r>
      <w:r w:rsidRPr="00BB6A3C">
        <w:rPr>
          <w:lang w:val="cs-CZ"/>
        </w:rPr>
        <w:t>.</w:t>
      </w:r>
    </w:p>
    <w:p w:rsidR="00677019" w:rsidRPr="00BB6A3C" w:rsidRDefault="00677019" w:rsidP="00D77FAB">
      <w:pPr>
        <w:pStyle w:val="Odstavecseseznamem"/>
        <w:numPr>
          <w:ilvl w:val="0"/>
          <w:numId w:val="29"/>
        </w:numPr>
        <w:spacing w:after="0" w:line="264" w:lineRule="auto"/>
        <w:rPr>
          <w:lang w:val="cs-CZ"/>
        </w:rPr>
      </w:pPr>
      <w:r w:rsidRPr="00BB6A3C">
        <w:rPr>
          <w:lang w:val="cs-CZ"/>
        </w:rPr>
        <w:lastRenderedPageBreak/>
        <w:t xml:space="preserve">Max. </w:t>
      </w:r>
      <w:r w:rsidR="002C11AF">
        <w:rPr>
          <w:lang w:val="cs-CZ"/>
        </w:rPr>
        <w:t>šířka ráfků</w:t>
      </w:r>
      <w:r w:rsidRPr="00BB6A3C">
        <w:rPr>
          <w:lang w:val="cs-CZ"/>
        </w:rPr>
        <w:t xml:space="preserve">: </w:t>
      </w:r>
      <w:r w:rsidR="00C77BE9" w:rsidRPr="00BB6A3C">
        <w:rPr>
          <w:lang w:val="cs-CZ"/>
        </w:rPr>
        <w:t>1.4</w:t>
      </w:r>
      <w:r w:rsidR="002C11AF">
        <w:rPr>
          <w:lang w:val="cs-CZ"/>
        </w:rPr>
        <w:t>“</w:t>
      </w:r>
      <w:r w:rsidRPr="00BB6A3C">
        <w:rPr>
          <w:lang w:val="cs-CZ"/>
        </w:rPr>
        <w:t xml:space="preserve"> </w:t>
      </w:r>
      <w:r w:rsidR="002C11AF">
        <w:rPr>
          <w:lang w:val="cs-CZ"/>
        </w:rPr>
        <w:t>vpředu</w:t>
      </w:r>
      <w:r w:rsidRPr="00BB6A3C">
        <w:rPr>
          <w:lang w:val="cs-CZ"/>
        </w:rPr>
        <w:t xml:space="preserve">, </w:t>
      </w:r>
      <w:r w:rsidR="00C77BE9" w:rsidRPr="00BB6A3C">
        <w:rPr>
          <w:lang w:val="cs-CZ"/>
        </w:rPr>
        <w:t>1.6</w:t>
      </w:r>
      <w:r w:rsidR="002C11AF">
        <w:rPr>
          <w:lang w:val="cs-CZ"/>
        </w:rPr>
        <w:t>“ vzadu</w:t>
      </w:r>
      <w:r w:rsidR="00C77BE9" w:rsidRPr="00BB6A3C">
        <w:rPr>
          <w:lang w:val="cs-CZ"/>
        </w:rPr>
        <w:t>.</w:t>
      </w:r>
      <w:r w:rsidRPr="00BB6A3C">
        <w:rPr>
          <w:lang w:val="cs-CZ"/>
        </w:rPr>
        <w:t xml:space="preserve"> </w:t>
      </w:r>
      <w:r w:rsidR="00C77BE9" w:rsidRPr="00BB6A3C">
        <w:rPr>
          <w:lang w:val="cs-CZ"/>
        </w:rPr>
        <w:t>(19</w:t>
      </w:r>
      <w:r w:rsidR="002C11AF">
        <w:rPr>
          <w:lang w:val="cs-CZ"/>
        </w:rPr>
        <w:t>“ ráfky jsou povoleny pouzepro motocykly</w:t>
      </w:r>
      <w:r w:rsidR="00C77BE9" w:rsidRPr="00BB6A3C">
        <w:rPr>
          <w:lang w:val="cs-CZ"/>
        </w:rPr>
        <w:t xml:space="preserve"> 1962-69)</w:t>
      </w:r>
      <w:r w:rsidRPr="00BB6A3C">
        <w:rPr>
          <w:lang w:val="cs-CZ"/>
        </w:rPr>
        <w:t>.</w:t>
      </w:r>
    </w:p>
    <w:p w:rsidR="00C77BE9" w:rsidRPr="00BB6A3C" w:rsidRDefault="002C11AF" w:rsidP="00D77FAB">
      <w:pPr>
        <w:pStyle w:val="Odstavecseseznamem"/>
        <w:numPr>
          <w:ilvl w:val="0"/>
          <w:numId w:val="29"/>
        </w:numPr>
        <w:spacing w:after="0" w:line="264" w:lineRule="auto"/>
        <w:rPr>
          <w:lang w:val="cs-CZ"/>
        </w:rPr>
      </w:pPr>
      <w:r>
        <w:rPr>
          <w:lang w:val="cs-CZ"/>
        </w:rPr>
        <w:t>Pneumatiky</w:t>
      </w:r>
      <w:r w:rsidR="00C77BE9" w:rsidRPr="00BB6A3C">
        <w:rPr>
          <w:lang w:val="cs-CZ"/>
        </w:rPr>
        <w:t xml:space="preserve">: 2.00-18 </w:t>
      </w:r>
      <w:r>
        <w:rPr>
          <w:lang w:val="cs-CZ"/>
        </w:rPr>
        <w:t>vpředu</w:t>
      </w:r>
      <w:r w:rsidR="00C77BE9" w:rsidRPr="00BB6A3C">
        <w:rPr>
          <w:lang w:val="cs-CZ"/>
        </w:rPr>
        <w:t xml:space="preserve"> a 2.25-18 </w:t>
      </w:r>
      <w:r>
        <w:rPr>
          <w:lang w:val="cs-CZ"/>
        </w:rPr>
        <w:t>vzadu</w:t>
      </w:r>
      <w:r w:rsidR="00677019" w:rsidRPr="00BB6A3C">
        <w:rPr>
          <w:lang w:val="cs-CZ"/>
        </w:rPr>
        <w:t>.</w:t>
      </w:r>
    </w:p>
    <w:p w:rsidR="002C11AF" w:rsidRPr="00BB6A3C" w:rsidRDefault="002C11AF" w:rsidP="002C11AF">
      <w:pPr>
        <w:pStyle w:val="Nadpis2"/>
        <w:rPr>
          <w:lang w:val="cs-CZ"/>
        </w:rPr>
      </w:pPr>
      <w:r>
        <w:rPr>
          <w:lang w:val="cs-CZ"/>
        </w:rPr>
        <w:t>Technická a elektronická zařízení</w:t>
      </w:r>
    </w:p>
    <w:p w:rsidR="002C11AF" w:rsidRPr="00BB6A3C" w:rsidRDefault="002C11AF" w:rsidP="002C11AF">
      <w:pPr>
        <w:pStyle w:val="Odstavecseseznamem"/>
        <w:spacing w:after="0" w:line="264" w:lineRule="auto"/>
        <w:ind w:hanging="294"/>
        <w:rPr>
          <w:lang w:val="cs-CZ"/>
        </w:rPr>
      </w:pPr>
      <w:r>
        <w:rPr>
          <w:lang w:val="cs-CZ"/>
        </w:rPr>
        <w:t xml:space="preserve">a. </w:t>
      </w:r>
      <w:r>
        <w:rPr>
          <w:lang w:val="cs-CZ"/>
        </w:rPr>
        <w:tab/>
        <w:t xml:space="preserve">Moderní závodní technické a elektronická zařízení jsou zakázána. </w:t>
      </w:r>
    </w:p>
    <w:p w:rsidR="00677019" w:rsidRPr="00BB6A3C" w:rsidRDefault="002C11AF" w:rsidP="00677019">
      <w:pPr>
        <w:pStyle w:val="Nadpis2"/>
        <w:rPr>
          <w:lang w:val="cs-CZ"/>
        </w:rPr>
      </w:pPr>
      <w:bookmarkStart w:id="15" w:name="_Toc702235"/>
      <w:r>
        <w:rPr>
          <w:lang w:val="cs-CZ"/>
        </w:rPr>
        <w:t>Schvalování motocyklů</w:t>
      </w:r>
      <w:bookmarkEnd w:id="15"/>
    </w:p>
    <w:p w:rsidR="002C11AF" w:rsidRDefault="002C11AF" w:rsidP="00D77FAB">
      <w:pPr>
        <w:pStyle w:val="Odstavecseseznamem"/>
        <w:numPr>
          <w:ilvl w:val="0"/>
          <w:numId w:val="31"/>
        </w:numPr>
        <w:spacing w:after="0" w:line="264" w:lineRule="auto"/>
        <w:rPr>
          <w:lang w:val="cs-CZ"/>
        </w:rPr>
      </w:pPr>
      <w:r>
        <w:rPr>
          <w:lang w:val="cs-CZ"/>
        </w:rPr>
        <w:t>Všechny nové motocykly budou posuzovány technickou komisí před připuštěním do závodu.</w:t>
      </w:r>
    </w:p>
    <w:p w:rsidR="00677019" w:rsidRPr="00BB6A3C" w:rsidRDefault="002C11AF" w:rsidP="00D77FAB">
      <w:pPr>
        <w:pStyle w:val="Odstavecseseznamem"/>
        <w:numPr>
          <w:ilvl w:val="0"/>
          <w:numId w:val="31"/>
        </w:numPr>
        <w:spacing w:after="0" w:line="264" w:lineRule="auto"/>
        <w:rPr>
          <w:lang w:val="cs-CZ"/>
        </w:rPr>
      </w:pPr>
      <w:r>
        <w:rPr>
          <w:lang w:val="cs-CZ"/>
        </w:rPr>
        <w:t>Budou posuzovány nejen výše uvedené body, ale i všeobecné předpisy</w:t>
      </w:r>
      <w:r w:rsidR="00677019" w:rsidRPr="00BB6A3C">
        <w:rPr>
          <w:lang w:val="cs-CZ"/>
        </w:rPr>
        <w:t>.</w:t>
      </w:r>
    </w:p>
    <w:p w:rsidR="00677019" w:rsidRPr="00BB6A3C" w:rsidRDefault="002C11AF" w:rsidP="00D77FAB">
      <w:pPr>
        <w:pStyle w:val="Odstavecseseznamem"/>
        <w:numPr>
          <w:ilvl w:val="0"/>
          <w:numId w:val="31"/>
        </w:numPr>
        <w:spacing w:after="0" w:line="264" w:lineRule="auto"/>
        <w:rPr>
          <w:lang w:val="cs-CZ"/>
        </w:rPr>
      </w:pPr>
      <w:r>
        <w:rPr>
          <w:lang w:val="cs-CZ"/>
        </w:rPr>
        <w:t xml:space="preserve">V oprávněných případech může být vyžadováno doložení písemných důkazů nebo fotografií. </w:t>
      </w:r>
    </w:p>
    <w:p w:rsidR="00735898" w:rsidRPr="00BB6A3C" w:rsidRDefault="002C11AF" w:rsidP="00D77FAB">
      <w:pPr>
        <w:pStyle w:val="Odstavecseseznamem"/>
        <w:numPr>
          <w:ilvl w:val="0"/>
          <w:numId w:val="31"/>
        </w:numPr>
        <w:spacing w:after="0" w:line="264" w:lineRule="auto"/>
        <w:rPr>
          <w:lang w:val="cs-CZ"/>
        </w:rPr>
      </w:pPr>
      <w:r>
        <w:rPr>
          <w:lang w:val="cs-CZ"/>
        </w:rPr>
        <w:t>J</w:t>
      </w:r>
      <w:r>
        <w:rPr>
          <w:lang w:val="cs-CZ"/>
        </w:rPr>
        <w:t xml:space="preserve">e striktně doporučeno konzultovat </w:t>
      </w:r>
      <w:r w:rsidR="006D77D4">
        <w:rPr>
          <w:lang w:val="cs-CZ"/>
        </w:rPr>
        <w:t>stavbu</w:t>
      </w:r>
      <w:r>
        <w:rPr>
          <w:lang w:val="cs-CZ"/>
        </w:rPr>
        <w:t xml:space="preserve"> nového motocyklu pro </w:t>
      </w:r>
      <w:r w:rsidR="006D77D4">
        <w:rPr>
          <w:lang w:val="cs-CZ"/>
        </w:rPr>
        <w:t xml:space="preserve">kategorii Classic 50 ccm </w:t>
      </w:r>
      <w:r>
        <w:rPr>
          <w:lang w:val="cs-CZ"/>
        </w:rPr>
        <w:t>s </w:t>
      </w:r>
      <w:r w:rsidRPr="00BB6A3C">
        <w:rPr>
          <w:lang w:val="cs-CZ"/>
        </w:rPr>
        <w:t xml:space="preserve">Alpe Adria Vintage </w:t>
      </w:r>
      <w:r>
        <w:rPr>
          <w:lang w:val="cs-CZ"/>
        </w:rPr>
        <w:t>subkomisí</w:t>
      </w:r>
      <w:r w:rsidR="00677019" w:rsidRPr="00BB6A3C">
        <w:rPr>
          <w:lang w:val="cs-CZ"/>
        </w:rPr>
        <w:t>.</w:t>
      </w:r>
    </w:p>
    <w:p w:rsidR="00DB1784" w:rsidRPr="00BB6A3C" w:rsidRDefault="00DB1784" w:rsidP="00DB1784">
      <w:pPr>
        <w:pStyle w:val="Nadpis1"/>
        <w:rPr>
          <w:lang w:val="cs-CZ"/>
        </w:rPr>
      </w:pPr>
      <w:bookmarkStart w:id="16" w:name="_Toc702236"/>
      <w:r w:rsidRPr="00BB6A3C">
        <w:rPr>
          <w:lang w:val="cs-CZ"/>
        </w:rPr>
        <w:t>AAVTR 06</w:t>
      </w:r>
      <w:r w:rsidRPr="00BB6A3C">
        <w:rPr>
          <w:lang w:val="cs-CZ"/>
        </w:rPr>
        <w:tab/>
      </w:r>
      <w:r w:rsidR="00886678" w:rsidRPr="00BB6A3C">
        <w:rPr>
          <w:lang w:val="cs-CZ"/>
        </w:rPr>
        <w:t xml:space="preserve">General Regulations </w:t>
      </w:r>
      <w:r w:rsidR="00761CE6" w:rsidRPr="00BB6A3C">
        <w:rPr>
          <w:lang w:val="cs-CZ"/>
        </w:rPr>
        <w:t>for c</w:t>
      </w:r>
      <w:r w:rsidRPr="00BB6A3C">
        <w:rPr>
          <w:lang w:val="cs-CZ"/>
        </w:rPr>
        <w:t>lass</w:t>
      </w:r>
      <w:r w:rsidR="00761CE6" w:rsidRPr="00BB6A3C">
        <w:rPr>
          <w:lang w:val="cs-CZ"/>
        </w:rPr>
        <w:t>es</w:t>
      </w:r>
      <w:r w:rsidRPr="00BB6A3C">
        <w:rPr>
          <w:lang w:val="cs-CZ"/>
        </w:rPr>
        <w:t xml:space="preserve"> 125 SP - 125 GP - Moto 3</w:t>
      </w:r>
      <w:bookmarkEnd w:id="16"/>
    </w:p>
    <w:p w:rsidR="00DB1784" w:rsidRPr="00BB6A3C" w:rsidRDefault="00DB1784" w:rsidP="00DB1784">
      <w:pPr>
        <w:pStyle w:val="Nadpis2"/>
        <w:rPr>
          <w:lang w:val="cs-CZ"/>
        </w:rPr>
      </w:pPr>
      <w:bookmarkStart w:id="17" w:name="_Toc702237"/>
      <w:r w:rsidRPr="00BB6A3C">
        <w:rPr>
          <w:lang w:val="cs-CZ"/>
        </w:rPr>
        <w:t>General</w:t>
      </w:r>
      <w:bookmarkEnd w:id="17"/>
    </w:p>
    <w:p w:rsidR="00DB1784" w:rsidRPr="00BB6A3C" w:rsidRDefault="00DB1784" w:rsidP="00D77FAB">
      <w:pPr>
        <w:pStyle w:val="Odstavecseseznamem"/>
        <w:numPr>
          <w:ilvl w:val="0"/>
          <w:numId w:val="32"/>
        </w:numPr>
        <w:spacing w:after="0" w:line="264" w:lineRule="auto"/>
        <w:rPr>
          <w:lang w:val="cs-CZ"/>
        </w:rPr>
      </w:pPr>
      <w:r w:rsidRPr="00BB6A3C">
        <w:rPr>
          <w:lang w:val="cs-CZ"/>
        </w:rPr>
        <w:t>Amendments to the technical regulations may be made by the Alpe Adria Road Racing Commission at any time.</w:t>
      </w:r>
    </w:p>
    <w:p w:rsidR="00DB1784" w:rsidRPr="00BB6A3C" w:rsidRDefault="00DB1784" w:rsidP="00D77FAB">
      <w:pPr>
        <w:pStyle w:val="Odstavecseseznamem"/>
        <w:numPr>
          <w:ilvl w:val="0"/>
          <w:numId w:val="32"/>
        </w:numPr>
        <w:spacing w:after="0" w:line="264" w:lineRule="auto"/>
        <w:rPr>
          <w:lang w:val="cs-CZ"/>
        </w:rPr>
      </w:pPr>
      <w:r w:rsidRPr="00BB6A3C">
        <w:rPr>
          <w:lang w:val="cs-CZ"/>
        </w:rPr>
        <w:t>Each rider can pass the Technical Control with one motorcycle only. The Technical Stewards should re-inspect any motorcycle that has been involved in any accident, and if it is necessary to issue a new technical control sticker for a rebuilt motorcycle. If a motorcycle is completely damaged, the Chief Technical Steward can allow the rider to pass the Technical Control with a second motorcycle. But at any time of the event only one motorcycle per rider and class is allowed.</w:t>
      </w:r>
    </w:p>
    <w:p w:rsidR="00DB1784" w:rsidRPr="00BB6A3C" w:rsidRDefault="00DB1784" w:rsidP="00D77FAB">
      <w:pPr>
        <w:pStyle w:val="Odstavecseseznamem"/>
        <w:numPr>
          <w:ilvl w:val="0"/>
          <w:numId w:val="32"/>
        </w:numPr>
        <w:spacing w:after="0" w:line="264" w:lineRule="auto"/>
        <w:rPr>
          <w:lang w:val="cs-CZ"/>
        </w:rPr>
      </w:pPr>
      <w:r w:rsidRPr="00BB6A3C">
        <w:rPr>
          <w:lang w:val="cs-CZ"/>
        </w:rPr>
        <w:t>During practices: If a motorcycle is found not to be in conformity with the technical regulations during or after the practices, its rider will be given a penalty for the event such as a ride-through, a drop of any number of grid positions for the next race, suspension and/or withdrawal of Championship or Cup points.</w:t>
      </w:r>
    </w:p>
    <w:p w:rsidR="00DB1784" w:rsidRPr="00BB6A3C" w:rsidRDefault="00DB1784" w:rsidP="00D77FAB">
      <w:pPr>
        <w:pStyle w:val="Odstavecseseznamem"/>
        <w:numPr>
          <w:ilvl w:val="0"/>
          <w:numId w:val="32"/>
        </w:numPr>
        <w:spacing w:after="0" w:line="264" w:lineRule="auto"/>
        <w:rPr>
          <w:lang w:val="cs-CZ"/>
        </w:rPr>
      </w:pPr>
      <w:r w:rsidRPr="00BB6A3C">
        <w:rPr>
          <w:lang w:val="cs-CZ"/>
        </w:rPr>
        <w:t>After a race: If a motorcycle is found not to be in conformity with the technical regulations after a race, its rider will be given a penalty such as time penalty or disqualification.</w:t>
      </w:r>
    </w:p>
    <w:p w:rsidR="00DB1784" w:rsidRPr="00BB6A3C" w:rsidRDefault="00DB1784" w:rsidP="00D77FAB">
      <w:pPr>
        <w:pStyle w:val="Odstavecseseznamem"/>
        <w:numPr>
          <w:ilvl w:val="0"/>
          <w:numId w:val="32"/>
        </w:numPr>
        <w:spacing w:after="0" w:line="264" w:lineRule="auto"/>
        <w:rPr>
          <w:lang w:val="cs-CZ"/>
        </w:rPr>
      </w:pPr>
      <w:r w:rsidRPr="00BB6A3C">
        <w:rPr>
          <w:lang w:val="cs-CZ"/>
        </w:rPr>
        <w:t>If during the practice sessions or the race itself a Technical Steward states a fault in a motorcycle that could represent a danger for the other riders, he must immediately inform the Clerk of the Course.</w:t>
      </w:r>
    </w:p>
    <w:p w:rsidR="00DB1784" w:rsidRPr="00BB6A3C" w:rsidRDefault="00DB1784" w:rsidP="00D77FAB">
      <w:pPr>
        <w:pStyle w:val="Odstavecseseznamem"/>
        <w:numPr>
          <w:ilvl w:val="0"/>
          <w:numId w:val="32"/>
        </w:numPr>
        <w:spacing w:after="0" w:line="264" w:lineRule="auto"/>
        <w:rPr>
          <w:lang w:val="cs-CZ"/>
        </w:rPr>
      </w:pPr>
      <w:r w:rsidRPr="00BB6A3C">
        <w:rPr>
          <w:lang w:val="cs-CZ"/>
        </w:rPr>
        <w:t>Random technical controls may be carried out during practices and at the end of practices in the technical control area.</w:t>
      </w:r>
    </w:p>
    <w:p w:rsidR="004B711A" w:rsidRPr="00BB6A3C" w:rsidRDefault="00DB1784" w:rsidP="00D77FAB">
      <w:pPr>
        <w:pStyle w:val="Odstavecseseznamem"/>
        <w:numPr>
          <w:ilvl w:val="0"/>
          <w:numId w:val="31"/>
        </w:numPr>
        <w:spacing w:after="0" w:line="264" w:lineRule="auto"/>
        <w:rPr>
          <w:lang w:val="cs-CZ"/>
        </w:rPr>
      </w:pPr>
      <w:r w:rsidRPr="00BB6A3C">
        <w:rPr>
          <w:lang w:val="cs-CZ"/>
        </w:rPr>
        <w:t>The rider is at all times responsible for his motorcycle.</w:t>
      </w:r>
    </w:p>
    <w:p w:rsidR="00DB1784" w:rsidRPr="00BB6A3C" w:rsidRDefault="00DB1784" w:rsidP="00DB1784">
      <w:pPr>
        <w:pStyle w:val="Nadpis2"/>
        <w:rPr>
          <w:lang w:val="cs-CZ"/>
        </w:rPr>
      </w:pPr>
      <w:bookmarkStart w:id="18" w:name="_Toc702238"/>
      <w:r w:rsidRPr="00BB6A3C">
        <w:rPr>
          <w:lang w:val="cs-CZ"/>
        </w:rPr>
        <w:t>Protective clothing and helmets</w:t>
      </w:r>
      <w:bookmarkEnd w:id="18"/>
    </w:p>
    <w:p w:rsidR="00DB1784" w:rsidRPr="00BB6A3C" w:rsidRDefault="00DB1784" w:rsidP="00D77FAB">
      <w:pPr>
        <w:pStyle w:val="Odstavecseseznamem"/>
        <w:numPr>
          <w:ilvl w:val="0"/>
          <w:numId w:val="33"/>
        </w:numPr>
        <w:spacing w:after="0" w:line="264" w:lineRule="auto"/>
        <w:rPr>
          <w:lang w:val="cs-CZ"/>
        </w:rPr>
      </w:pPr>
      <w:r w:rsidRPr="00BB6A3C">
        <w:rPr>
          <w:lang w:val="cs-CZ"/>
        </w:rPr>
        <w:t>Riders and passengers must wear a complete leather suit with additional leather padding or other protection on the principal contact points, knees, elbows, shoulders, hips etc.</w:t>
      </w:r>
    </w:p>
    <w:p w:rsidR="00DB1784" w:rsidRPr="00BB6A3C" w:rsidRDefault="00DB1784" w:rsidP="00D77FAB">
      <w:pPr>
        <w:pStyle w:val="Odstavecseseznamem"/>
        <w:numPr>
          <w:ilvl w:val="0"/>
          <w:numId w:val="33"/>
        </w:numPr>
        <w:spacing w:after="0" w:line="264" w:lineRule="auto"/>
        <w:rPr>
          <w:lang w:val="cs-CZ"/>
        </w:rPr>
      </w:pPr>
      <w:r w:rsidRPr="00BB6A3C">
        <w:rPr>
          <w:lang w:val="cs-CZ"/>
        </w:rPr>
        <w:t>Linings or undergarments must not be made of a synthetic material which might melt and cause damage to the rider´s skin.</w:t>
      </w:r>
    </w:p>
    <w:p w:rsidR="00DB1784" w:rsidRPr="00BB6A3C" w:rsidRDefault="00DB1784" w:rsidP="00D77FAB">
      <w:pPr>
        <w:pStyle w:val="Odstavecseseznamem"/>
        <w:numPr>
          <w:ilvl w:val="0"/>
          <w:numId w:val="33"/>
        </w:numPr>
        <w:spacing w:after="0" w:line="264" w:lineRule="auto"/>
        <w:rPr>
          <w:lang w:val="cs-CZ"/>
        </w:rPr>
      </w:pPr>
      <w:r w:rsidRPr="00BB6A3C">
        <w:rPr>
          <w:lang w:val="cs-CZ"/>
        </w:rPr>
        <w:t>Riders must also wear leather gloves and boots, which with the suit provide complete coverage from the neck down.</w:t>
      </w:r>
    </w:p>
    <w:p w:rsidR="00DB1784" w:rsidRPr="00BB6A3C" w:rsidRDefault="00DB1784" w:rsidP="00D77FAB">
      <w:pPr>
        <w:pStyle w:val="Odstavecseseznamem"/>
        <w:numPr>
          <w:ilvl w:val="0"/>
          <w:numId w:val="33"/>
        </w:numPr>
        <w:spacing w:after="0" w:line="264" w:lineRule="auto"/>
        <w:rPr>
          <w:lang w:val="cs-CZ"/>
        </w:rPr>
      </w:pPr>
      <w:r w:rsidRPr="00BB6A3C">
        <w:rPr>
          <w:lang w:val="cs-CZ"/>
        </w:rPr>
        <w:t>Leather substitute materials may be used, provided they have been checked by the Chief Technical Steward.</w:t>
      </w:r>
    </w:p>
    <w:p w:rsidR="00DB1784" w:rsidRPr="00BB6A3C" w:rsidRDefault="00DB1784" w:rsidP="00D77FAB">
      <w:pPr>
        <w:pStyle w:val="Odstavecseseznamem"/>
        <w:numPr>
          <w:ilvl w:val="0"/>
          <w:numId w:val="33"/>
        </w:numPr>
        <w:spacing w:after="0" w:line="264" w:lineRule="auto"/>
        <w:rPr>
          <w:lang w:val="cs-CZ"/>
        </w:rPr>
      </w:pPr>
      <w:r w:rsidRPr="00BB6A3C">
        <w:rPr>
          <w:lang w:val="cs-CZ"/>
        </w:rPr>
        <w:t>0.1.5 Use of a back protector is mandatory.</w:t>
      </w:r>
    </w:p>
    <w:p w:rsidR="00DB1784" w:rsidRPr="00BB6A3C" w:rsidRDefault="00DB1784" w:rsidP="00D77FAB">
      <w:pPr>
        <w:pStyle w:val="Odstavecseseznamem"/>
        <w:numPr>
          <w:ilvl w:val="0"/>
          <w:numId w:val="33"/>
        </w:numPr>
        <w:spacing w:after="0" w:line="264" w:lineRule="auto"/>
        <w:rPr>
          <w:lang w:val="cs-CZ"/>
        </w:rPr>
      </w:pPr>
      <w:r w:rsidRPr="00BB6A3C">
        <w:rPr>
          <w:lang w:val="cs-CZ"/>
        </w:rPr>
        <w:t>0.1.6 Riders must wear a helmet which is in good condition, provides a good fit and is properly fastened.</w:t>
      </w:r>
    </w:p>
    <w:p w:rsidR="00DB1784" w:rsidRPr="00BB6A3C" w:rsidRDefault="00DB1784" w:rsidP="00D77FAB">
      <w:pPr>
        <w:pStyle w:val="Odstavecseseznamem"/>
        <w:numPr>
          <w:ilvl w:val="0"/>
          <w:numId w:val="33"/>
        </w:numPr>
        <w:spacing w:after="0" w:line="264" w:lineRule="auto"/>
        <w:rPr>
          <w:lang w:val="cs-CZ"/>
        </w:rPr>
      </w:pPr>
      <w:r w:rsidRPr="00BB6A3C">
        <w:rPr>
          <w:lang w:val="cs-CZ"/>
        </w:rPr>
        <w:t>0.1.7 Helmets must be of the full face type and must conform to one of the recognised international standards:</w:t>
      </w:r>
    </w:p>
    <w:p w:rsidR="00DB1784" w:rsidRPr="00BB6A3C" w:rsidRDefault="00DB1784" w:rsidP="00886678">
      <w:pPr>
        <w:pStyle w:val="Odstavecseseznamem"/>
        <w:spacing w:after="0" w:line="264" w:lineRule="auto"/>
        <w:rPr>
          <w:lang w:val="cs-CZ"/>
        </w:rPr>
      </w:pPr>
      <w:r w:rsidRPr="00BB6A3C">
        <w:rPr>
          <w:lang w:val="cs-CZ"/>
        </w:rPr>
        <w:t>• Europe:</w:t>
      </w:r>
      <w:r w:rsidRPr="00BB6A3C">
        <w:rPr>
          <w:lang w:val="cs-CZ"/>
        </w:rPr>
        <w:tab/>
        <w:t xml:space="preserve"> ECE 22-05, (P)</w:t>
      </w:r>
    </w:p>
    <w:p w:rsidR="00DB1784" w:rsidRPr="00BB6A3C" w:rsidRDefault="00DB1784" w:rsidP="00DB1784">
      <w:pPr>
        <w:pStyle w:val="Odstavecseseznamem"/>
        <w:spacing w:after="0" w:line="264" w:lineRule="auto"/>
        <w:rPr>
          <w:lang w:val="cs-CZ"/>
        </w:rPr>
      </w:pPr>
      <w:r w:rsidRPr="00BB6A3C">
        <w:rPr>
          <w:lang w:val="cs-CZ"/>
        </w:rPr>
        <w:lastRenderedPageBreak/>
        <w:t>• Japan:</w:t>
      </w:r>
      <w:r w:rsidRPr="00BB6A3C">
        <w:rPr>
          <w:lang w:val="cs-CZ"/>
        </w:rPr>
        <w:tab/>
        <w:t xml:space="preserve"> JIS T 8133 : 2007 (valid until </w:t>
      </w:r>
      <w:proofErr w:type="gramStart"/>
      <w:r w:rsidRPr="00BB6A3C">
        <w:rPr>
          <w:lang w:val="cs-CZ"/>
        </w:rPr>
        <w:t>31.12.2019</w:t>
      </w:r>
      <w:proofErr w:type="gramEnd"/>
      <w:r w:rsidRPr="00BB6A3C">
        <w:rPr>
          <w:lang w:val="cs-CZ"/>
        </w:rPr>
        <w:t>); JIS T 8133 : 2015</w:t>
      </w:r>
    </w:p>
    <w:p w:rsidR="00DB1784" w:rsidRPr="00BB6A3C" w:rsidRDefault="00DB1784" w:rsidP="00DB1784">
      <w:pPr>
        <w:pStyle w:val="Odstavecseseznamem"/>
        <w:spacing w:after="0" w:line="264" w:lineRule="auto"/>
        <w:rPr>
          <w:lang w:val="cs-CZ"/>
        </w:rPr>
      </w:pPr>
      <w:r w:rsidRPr="00BB6A3C">
        <w:rPr>
          <w:lang w:val="cs-CZ"/>
        </w:rPr>
        <w:t>• USA:</w:t>
      </w:r>
      <w:r w:rsidRPr="00BB6A3C">
        <w:rPr>
          <w:lang w:val="cs-CZ"/>
        </w:rPr>
        <w:tab/>
      </w:r>
      <w:r w:rsidRPr="00BB6A3C">
        <w:rPr>
          <w:lang w:val="cs-CZ"/>
        </w:rPr>
        <w:tab/>
        <w:t xml:space="preserve"> SNELL M 2010 (valid until </w:t>
      </w:r>
      <w:proofErr w:type="gramStart"/>
      <w:r w:rsidRPr="00BB6A3C">
        <w:rPr>
          <w:lang w:val="cs-CZ"/>
        </w:rPr>
        <w:t>31.12.2019</w:t>
      </w:r>
      <w:proofErr w:type="gramEnd"/>
      <w:r w:rsidRPr="00BB6A3C">
        <w:rPr>
          <w:lang w:val="cs-CZ"/>
        </w:rPr>
        <w:t>); SNELL M 2015</w:t>
      </w:r>
    </w:p>
    <w:p w:rsidR="00DB1784" w:rsidRPr="00BB6A3C" w:rsidRDefault="00DB1784" w:rsidP="00DB1784">
      <w:pPr>
        <w:pStyle w:val="Odstavecseseznamem"/>
        <w:spacing w:after="0" w:line="264" w:lineRule="auto"/>
        <w:rPr>
          <w:lang w:val="cs-CZ"/>
        </w:rPr>
      </w:pPr>
      <w:r w:rsidRPr="00BB6A3C">
        <w:rPr>
          <w:lang w:val="cs-CZ"/>
        </w:rPr>
        <w:t>Helmets with double D-Ring fasteners are mandatory!</w:t>
      </w:r>
    </w:p>
    <w:p w:rsidR="00DB1784" w:rsidRPr="00BB6A3C" w:rsidRDefault="00DB1784" w:rsidP="00D77FAB">
      <w:pPr>
        <w:pStyle w:val="Odstavecseseznamem"/>
        <w:numPr>
          <w:ilvl w:val="0"/>
          <w:numId w:val="33"/>
        </w:numPr>
        <w:spacing w:after="0" w:line="264" w:lineRule="auto"/>
        <w:rPr>
          <w:lang w:val="cs-CZ"/>
        </w:rPr>
      </w:pPr>
      <w:r w:rsidRPr="00BB6A3C">
        <w:rPr>
          <w:lang w:val="cs-CZ"/>
        </w:rPr>
        <w:t>Visors must be made of a shatter-proof material.</w:t>
      </w:r>
    </w:p>
    <w:p w:rsidR="00DB1784" w:rsidRPr="00BB6A3C" w:rsidRDefault="00DB1784" w:rsidP="00D77FAB">
      <w:pPr>
        <w:pStyle w:val="Odstavecseseznamem"/>
        <w:numPr>
          <w:ilvl w:val="0"/>
          <w:numId w:val="33"/>
        </w:numPr>
        <w:spacing w:after="0" w:line="264" w:lineRule="auto"/>
        <w:rPr>
          <w:lang w:val="cs-CZ"/>
        </w:rPr>
      </w:pPr>
      <w:r w:rsidRPr="00BB6A3C">
        <w:rPr>
          <w:lang w:val="cs-CZ"/>
        </w:rPr>
        <w:t>Disposable "tear-offs" are permitted.</w:t>
      </w:r>
    </w:p>
    <w:p w:rsidR="00DB1784" w:rsidRPr="00BB6A3C" w:rsidRDefault="00DB1784" w:rsidP="00D77FAB">
      <w:pPr>
        <w:pStyle w:val="Odstavecseseznamem"/>
        <w:numPr>
          <w:ilvl w:val="0"/>
          <w:numId w:val="33"/>
        </w:numPr>
        <w:spacing w:after="0" w:line="264" w:lineRule="auto"/>
        <w:rPr>
          <w:lang w:val="cs-CZ"/>
        </w:rPr>
      </w:pPr>
      <w:r w:rsidRPr="00BB6A3C">
        <w:rPr>
          <w:lang w:val="cs-CZ"/>
        </w:rPr>
        <w:t>Any question concerning the suitability or condition of the riders clothing and/or helmet should be decided by the Chief Technical Steward, who can, if he wishes so, consult the manufacturers of the product before making a final decision.</w:t>
      </w:r>
    </w:p>
    <w:p w:rsidR="00886678" w:rsidRPr="00BB6A3C" w:rsidRDefault="00886678" w:rsidP="00886678">
      <w:pPr>
        <w:pStyle w:val="Nadpis2"/>
        <w:rPr>
          <w:lang w:val="cs-CZ"/>
        </w:rPr>
      </w:pPr>
      <w:bookmarkStart w:id="19" w:name="_Toc702239"/>
      <w:r w:rsidRPr="00BB6A3C">
        <w:rPr>
          <w:lang w:val="cs-CZ"/>
        </w:rPr>
        <w:t>Additional equipment</w:t>
      </w:r>
      <w:bookmarkEnd w:id="19"/>
    </w:p>
    <w:p w:rsidR="00886678" w:rsidRPr="00BB6A3C" w:rsidRDefault="00886678" w:rsidP="00D77FAB">
      <w:pPr>
        <w:pStyle w:val="Odstavecseseznamem"/>
        <w:numPr>
          <w:ilvl w:val="0"/>
          <w:numId w:val="34"/>
        </w:numPr>
        <w:spacing w:after="0" w:line="264" w:lineRule="auto"/>
        <w:rPr>
          <w:lang w:val="cs-CZ"/>
        </w:rPr>
      </w:pPr>
      <w:r w:rsidRPr="00BB6A3C">
        <w:rPr>
          <w:lang w:val="cs-CZ"/>
        </w:rPr>
        <w:t>Brake lever protection:</w:t>
      </w:r>
    </w:p>
    <w:p w:rsidR="00886678" w:rsidRPr="00BB6A3C" w:rsidRDefault="00886678" w:rsidP="00886678">
      <w:pPr>
        <w:pStyle w:val="Odstavecseseznamem"/>
        <w:spacing w:after="0" w:line="264" w:lineRule="auto"/>
        <w:rPr>
          <w:lang w:val="cs-CZ"/>
        </w:rPr>
      </w:pPr>
      <w:r w:rsidRPr="00BB6A3C">
        <w:rPr>
          <w:lang w:val="cs-CZ"/>
        </w:rPr>
        <w:t xml:space="preserve">Motorcycles must be equipped with a brake lever protection, intended to protect the handlebar brake lever from being accidentally activated in </w:t>
      </w:r>
      <w:proofErr w:type="gramStart"/>
      <w:r w:rsidRPr="00BB6A3C">
        <w:rPr>
          <w:lang w:val="cs-CZ"/>
        </w:rPr>
        <w:t>case</w:t>
      </w:r>
      <w:proofErr w:type="gramEnd"/>
      <w:r w:rsidRPr="00BB6A3C">
        <w:rPr>
          <w:lang w:val="cs-CZ"/>
        </w:rPr>
        <w:t xml:space="preserve"> of collision with another motorcycle. Composite materials for handlebar protection are not permitted.</w:t>
      </w:r>
    </w:p>
    <w:p w:rsidR="00886678" w:rsidRPr="00BB6A3C" w:rsidRDefault="00886678" w:rsidP="00886678">
      <w:pPr>
        <w:pStyle w:val="Odstavecseseznamem"/>
        <w:spacing w:after="0" w:line="264" w:lineRule="auto"/>
        <w:rPr>
          <w:lang w:val="cs-CZ"/>
        </w:rPr>
      </w:pPr>
      <w:r w:rsidRPr="00BB6A3C">
        <w:rPr>
          <w:lang w:val="cs-CZ"/>
        </w:rPr>
        <w:t>The Chief Technical Steward has the right to refuse any guard not satisfying this safety purpose.</w:t>
      </w:r>
    </w:p>
    <w:p w:rsidR="00886678" w:rsidRPr="00BB6A3C" w:rsidRDefault="00886678" w:rsidP="00D77FAB">
      <w:pPr>
        <w:pStyle w:val="Odstavecseseznamem"/>
        <w:numPr>
          <w:ilvl w:val="0"/>
          <w:numId w:val="34"/>
        </w:numPr>
        <w:spacing w:after="0" w:line="264" w:lineRule="auto"/>
        <w:rPr>
          <w:lang w:val="cs-CZ"/>
        </w:rPr>
      </w:pPr>
      <w:r w:rsidRPr="00BB6A3C">
        <w:rPr>
          <w:lang w:val="cs-CZ"/>
        </w:rPr>
        <w:t>Chain guard:</w:t>
      </w:r>
    </w:p>
    <w:p w:rsidR="00886678" w:rsidRPr="00BB6A3C" w:rsidRDefault="00886678" w:rsidP="00886678">
      <w:pPr>
        <w:pStyle w:val="Odstavecseseznamem"/>
        <w:spacing w:after="0" w:line="264" w:lineRule="auto"/>
        <w:rPr>
          <w:lang w:val="cs-CZ"/>
        </w:rPr>
      </w:pPr>
      <w:r w:rsidRPr="00BB6A3C">
        <w:rPr>
          <w:lang w:val="cs-CZ"/>
        </w:rPr>
        <w:t>All motorcycles must be equipped with a chain guard in such a way to reduce the possibility that any part of the rider’s body may become trapped between the lower chain run and the final drive sprocket at the rear wheel.</w:t>
      </w:r>
    </w:p>
    <w:p w:rsidR="00886678" w:rsidRPr="00BB6A3C" w:rsidRDefault="00886678" w:rsidP="00D77FAB">
      <w:pPr>
        <w:pStyle w:val="Odstavecseseznamem"/>
        <w:numPr>
          <w:ilvl w:val="0"/>
          <w:numId w:val="34"/>
        </w:numPr>
        <w:spacing w:after="0" w:line="264" w:lineRule="auto"/>
        <w:rPr>
          <w:lang w:val="cs-CZ"/>
        </w:rPr>
      </w:pPr>
      <w:r w:rsidRPr="00BB6A3C">
        <w:rPr>
          <w:lang w:val="cs-CZ"/>
        </w:rPr>
        <w:t>Rear safety light:</w:t>
      </w:r>
    </w:p>
    <w:p w:rsidR="00886678" w:rsidRPr="00BB6A3C" w:rsidRDefault="00886678" w:rsidP="00886678">
      <w:pPr>
        <w:pStyle w:val="Odstavecseseznamem"/>
        <w:spacing w:after="0" w:line="264" w:lineRule="auto"/>
        <w:rPr>
          <w:lang w:val="cs-CZ"/>
        </w:rPr>
      </w:pPr>
      <w:r w:rsidRPr="00BB6A3C">
        <w:rPr>
          <w:lang w:val="cs-CZ"/>
        </w:rPr>
        <w:t>All motorcycles must be equipped with a functioning red light mounted at the rear of the seat, to be used during Wet Races or in low visibility conditions, as declared by the Race Direction.</w:t>
      </w:r>
    </w:p>
    <w:p w:rsidR="00886678" w:rsidRPr="00BB6A3C" w:rsidRDefault="00886678" w:rsidP="00D77FAB">
      <w:pPr>
        <w:pStyle w:val="Odstavecseseznamem"/>
        <w:numPr>
          <w:ilvl w:val="0"/>
          <w:numId w:val="34"/>
        </w:numPr>
        <w:spacing w:after="0" w:line="264" w:lineRule="auto"/>
        <w:rPr>
          <w:lang w:val="cs-CZ"/>
        </w:rPr>
      </w:pPr>
      <w:r w:rsidRPr="00BB6A3C">
        <w:rPr>
          <w:lang w:val="cs-CZ"/>
        </w:rPr>
        <w:t>All lights must comply with the following:</w:t>
      </w:r>
    </w:p>
    <w:p w:rsidR="00886678" w:rsidRPr="00BB6A3C" w:rsidRDefault="00886678" w:rsidP="00D77FAB">
      <w:pPr>
        <w:pStyle w:val="Odstavecseseznamem"/>
        <w:numPr>
          <w:ilvl w:val="2"/>
          <w:numId w:val="34"/>
        </w:numPr>
        <w:spacing w:after="0" w:line="264" w:lineRule="auto"/>
        <w:ind w:left="1134"/>
        <w:rPr>
          <w:lang w:val="cs-CZ"/>
        </w:rPr>
      </w:pPr>
      <w:r w:rsidRPr="00BB6A3C">
        <w:rPr>
          <w:lang w:val="cs-CZ"/>
        </w:rPr>
        <w:t>Lightning direction must be parallel to the motorcycle centre line (motorcycle running direction), and be clearly visible from the rear at least 15 degrees to both left and right sides of the motorcycle centre line.</w:t>
      </w:r>
    </w:p>
    <w:p w:rsidR="00886678" w:rsidRPr="00BB6A3C" w:rsidRDefault="00886678" w:rsidP="00D77FAB">
      <w:pPr>
        <w:pStyle w:val="Odstavecseseznamem"/>
        <w:numPr>
          <w:ilvl w:val="2"/>
          <w:numId w:val="34"/>
        </w:numPr>
        <w:spacing w:after="0" w:line="264" w:lineRule="auto"/>
        <w:ind w:left="1134"/>
        <w:rPr>
          <w:lang w:val="cs-CZ"/>
        </w:rPr>
      </w:pPr>
      <w:r w:rsidRPr="00BB6A3C">
        <w:rPr>
          <w:lang w:val="cs-CZ"/>
        </w:rPr>
        <w:t xml:space="preserve">The rear light must be mounted near the end of the seat/rear bodywork and approximately on the motorcycle centre line, in a position approved by the AA Chief Technical Steward. In case of </w:t>
      </w:r>
      <w:proofErr w:type="gramStart"/>
      <w:r w:rsidRPr="00BB6A3C">
        <w:rPr>
          <w:lang w:val="cs-CZ"/>
        </w:rPr>
        <w:t>dispute</w:t>
      </w:r>
      <w:proofErr w:type="gramEnd"/>
      <w:r w:rsidRPr="00BB6A3C">
        <w:rPr>
          <w:lang w:val="cs-CZ"/>
        </w:rPr>
        <w:t xml:space="preserve"> over the mounting position or visibility, the decision of the AA Chief Technical Steward will be final.</w:t>
      </w:r>
    </w:p>
    <w:p w:rsidR="00886678" w:rsidRPr="00BB6A3C" w:rsidRDefault="00886678" w:rsidP="00D77FAB">
      <w:pPr>
        <w:pStyle w:val="Odstavecseseznamem"/>
        <w:numPr>
          <w:ilvl w:val="2"/>
          <w:numId w:val="34"/>
        </w:numPr>
        <w:spacing w:after="0" w:line="264" w:lineRule="auto"/>
        <w:ind w:left="1134"/>
        <w:rPr>
          <w:lang w:val="cs-CZ"/>
        </w:rPr>
      </w:pPr>
      <w:r w:rsidRPr="00BB6A3C">
        <w:rPr>
          <w:lang w:val="cs-CZ"/>
        </w:rPr>
        <w:t>Power output/luminosity equivalent to approximately 10-15 W (incandescent) or 0.6-5 W (led).</w:t>
      </w:r>
    </w:p>
    <w:p w:rsidR="00886678" w:rsidRPr="00BB6A3C" w:rsidRDefault="00886678" w:rsidP="00D77FAB">
      <w:pPr>
        <w:pStyle w:val="Odstavecseseznamem"/>
        <w:numPr>
          <w:ilvl w:val="2"/>
          <w:numId w:val="34"/>
        </w:numPr>
        <w:spacing w:after="0" w:line="264" w:lineRule="auto"/>
        <w:ind w:left="1134"/>
        <w:rPr>
          <w:lang w:val="cs-CZ"/>
        </w:rPr>
      </w:pPr>
      <w:r w:rsidRPr="00BB6A3C">
        <w:rPr>
          <w:lang w:val="cs-CZ"/>
        </w:rPr>
        <w:t>The output must be continuous - no flashing safety light whilst on track is allowed. The flashing is allowed in the pit lane when the pit limiter is active.</w:t>
      </w:r>
    </w:p>
    <w:p w:rsidR="00886678" w:rsidRPr="00BB6A3C" w:rsidRDefault="00886678" w:rsidP="00D77FAB">
      <w:pPr>
        <w:pStyle w:val="Odstavecseseznamem"/>
        <w:numPr>
          <w:ilvl w:val="2"/>
          <w:numId w:val="34"/>
        </w:numPr>
        <w:spacing w:after="0" w:line="264" w:lineRule="auto"/>
        <w:ind w:left="1134"/>
        <w:rPr>
          <w:lang w:val="cs-CZ"/>
        </w:rPr>
      </w:pPr>
      <w:r w:rsidRPr="00BB6A3C">
        <w:rPr>
          <w:lang w:val="cs-CZ"/>
        </w:rPr>
        <w:t>The safety light power supply may be separated from the motorcycle.</w:t>
      </w:r>
    </w:p>
    <w:p w:rsidR="00886678" w:rsidRPr="00BB6A3C" w:rsidRDefault="00886678" w:rsidP="00D77FAB">
      <w:pPr>
        <w:pStyle w:val="Odstavecseseznamem"/>
        <w:numPr>
          <w:ilvl w:val="2"/>
          <w:numId w:val="34"/>
        </w:numPr>
        <w:spacing w:after="0" w:line="264" w:lineRule="auto"/>
        <w:ind w:left="1134"/>
        <w:rPr>
          <w:lang w:val="cs-CZ"/>
        </w:rPr>
      </w:pPr>
      <w:r w:rsidRPr="00BB6A3C">
        <w:rPr>
          <w:lang w:val="cs-CZ"/>
        </w:rPr>
        <w:t>The Chief Technical Steward has the right to refuse any light system not satisfying this safety purpose.</w:t>
      </w:r>
    </w:p>
    <w:p w:rsidR="00886678" w:rsidRPr="00BB6A3C" w:rsidRDefault="00886678" w:rsidP="00D77FAB">
      <w:pPr>
        <w:pStyle w:val="Odstavecseseznamem"/>
        <w:numPr>
          <w:ilvl w:val="0"/>
          <w:numId w:val="34"/>
        </w:numPr>
        <w:spacing w:after="0" w:line="264" w:lineRule="auto"/>
        <w:rPr>
          <w:lang w:val="cs-CZ"/>
        </w:rPr>
      </w:pPr>
      <w:r w:rsidRPr="00BB6A3C">
        <w:rPr>
          <w:lang w:val="cs-CZ"/>
        </w:rPr>
        <w:t>0.2.4</w:t>
      </w:r>
      <w:r w:rsidRPr="00BB6A3C">
        <w:rPr>
          <w:lang w:val="cs-CZ"/>
        </w:rPr>
        <w:tab/>
        <w:t>Kill switch:</w:t>
      </w:r>
    </w:p>
    <w:p w:rsidR="00886678" w:rsidRPr="00BB6A3C" w:rsidRDefault="00886678" w:rsidP="00886678">
      <w:pPr>
        <w:pStyle w:val="Odstavecseseznamem"/>
        <w:spacing w:after="0" w:line="264" w:lineRule="auto"/>
        <w:rPr>
          <w:lang w:val="cs-CZ"/>
        </w:rPr>
      </w:pPr>
      <w:r w:rsidRPr="00BB6A3C">
        <w:rPr>
          <w:lang w:val="cs-CZ"/>
        </w:rPr>
        <w:t>All motorcycles must be equipped with a functional ignition kill switch or button mounted on the right hand handlebar (within reach of the hand while on the hand grips) that is capable of stopping a running engine. The button or switch must be RED.</w:t>
      </w:r>
    </w:p>
    <w:p w:rsidR="00886678" w:rsidRPr="00BB6A3C" w:rsidRDefault="00886678" w:rsidP="00886678">
      <w:pPr>
        <w:pStyle w:val="Nadpis1"/>
        <w:rPr>
          <w:lang w:val="cs-CZ"/>
        </w:rPr>
      </w:pPr>
      <w:bookmarkStart w:id="20" w:name="_Toc702240"/>
      <w:r w:rsidRPr="00BB6A3C">
        <w:rPr>
          <w:lang w:val="cs-CZ"/>
        </w:rPr>
        <w:t>AAVTR 07</w:t>
      </w:r>
      <w:r w:rsidRPr="00BB6A3C">
        <w:rPr>
          <w:lang w:val="cs-CZ"/>
        </w:rPr>
        <w:tab/>
        <w:t>Technical Regulations Class 125 SP</w:t>
      </w:r>
      <w:bookmarkEnd w:id="20"/>
    </w:p>
    <w:p w:rsidR="00886678" w:rsidRPr="00BB6A3C" w:rsidRDefault="00886678" w:rsidP="00886678">
      <w:pPr>
        <w:pStyle w:val="Nadpis2"/>
        <w:rPr>
          <w:lang w:val="cs-CZ"/>
        </w:rPr>
      </w:pPr>
      <w:bookmarkStart w:id="21" w:name="_Toc702241"/>
      <w:r w:rsidRPr="00BB6A3C">
        <w:rPr>
          <w:lang w:val="cs-CZ"/>
        </w:rPr>
        <w:t>General</w:t>
      </w:r>
      <w:bookmarkEnd w:id="21"/>
    </w:p>
    <w:p w:rsidR="00886678" w:rsidRPr="00BB6A3C" w:rsidRDefault="00886678" w:rsidP="00FB7FC1">
      <w:pPr>
        <w:spacing w:after="0" w:line="264" w:lineRule="auto"/>
        <w:ind w:left="360"/>
        <w:rPr>
          <w:lang w:val="cs-CZ"/>
        </w:rPr>
      </w:pPr>
      <w:r w:rsidRPr="00BB6A3C">
        <w:rPr>
          <w:lang w:val="cs-CZ"/>
        </w:rPr>
        <w:t>These rules are exclusively intended to limit changes to the homologated motorcycle in the interests of safety only.</w:t>
      </w:r>
    </w:p>
    <w:p w:rsidR="00886678" w:rsidRPr="00BB6A3C" w:rsidRDefault="00886678" w:rsidP="00886678">
      <w:pPr>
        <w:spacing w:after="0" w:line="264" w:lineRule="auto"/>
        <w:ind w:left="360"/>
        <w:rPr>
          <w:u w:val="single"/>
          <w:lang w:val="cs-CZ"/>
        </w:rPr>
      </w:pPr>
      <w:r w:rsidRPr="00BB6A3C">
        <w:rPr>
          <w:u w:val="single"/>
          <w:lang w:val="cs-CZ"/>
        </w:rPr>
        <w:t>EVERYTHING THAT IS NOT AUTHORISED AND PRESCRIBED IN THIS RULE IS STRICTLY FORBIDDEN.</w:t>
      </w:r>
    </w:p>
    <w:p w:rsidR="00886678" w:rsidRPr="00BB6A3C" w:rsidRDefault="00886678" w:rsidP="00886678">
      <w:pPr>
        <w:spacing w:after="0" w:line="264" w:lineRule="auto"/>
        <w:ind w:left="360"/>
        <w:rPr>
          <w:lang w:val="cs-CZ"/>
        </w:rPr>
      </w:pPr>
    </w:p>
    <w:p w:rsidR="00886678" w:rsidRPr="00BB6A3C" w:rsidRDefault="00886678" w:rsidP="00886678">
      <w:pPr>
        <w:spacing w:after="0" w:line="264" w:lineRule="auto"/>
        <w:ind w:left="360"/>
        <w:rPr>
          <w:lang w:val="cs-CZ"/>
        </w:rPr>
      </w:pPr>
      <w:r w:rsidRPr="00BB6A3C">
        <w:rPr>
          <w:lang w:val="cs-CZ"/>
        </w:rPr>
        <w:lastRenderedPageBreak/>
        <w:t>The Motorcycle must be homologated by the original manufacturer only, except new motorcycles from the year 2015 on. For these motorcycles, a complete technical documentation, including tolerances, must be published by the manufacturer.</w:t>
      </w:r>
    </w:p>
    <w:p w:rsidR="00886678" w:rsidRPr="00BB6A3C" w:rsidRDefault="00886678" w:rsidP="00886678">
      <w:pPr>
        <w:spacing w:after="0" w:line="264" w:lineRule="auto"/>
        <w:ind w:left="360"/>
        <w:rPr>
          <w:lang w:val="cs-CZ"/>
        </w:rPr>
      </w:pPr>
      <w:r w:rsidRPr="00BB6A3C">
        <w:rPr>
          <w:lang w:val="cs-CZ"/>
        </w:rPr>
        <w:t xml:space="preserve">As the name Sport Production implies, the motorcycles </w:t>
      </w:r>
      <w:proofErr w:type="gramStart"/>
      <w:r w:rsidRPr="00BB6A3C">
        <w:rPr>
          <w:lang w:val="cs-CZ"/>
        </w:rPr>
        <w:t>used are</w:t>
      </w:r>
      <w:proofErr w:type="gramEnd"/>
      <w:r w:rsidRPr="00BB6A3C">
        <w:rPr>
          <w:lang w:val="cs-CZ"/>
        </w:rPr>
        <w:t xml:space="preserve"> allowed limited modifications. Most modifications are allowed for safety reasons.</w:t>
      </w:r>
    </w:p>
    <w:p w:rsidR="00886678" w:rsidRPr="00BB6A3C" w:rsidRDefault="00886678" w:rsidP="00886678">
      <w:pPr>
        <w:spacing w:after="0" w:line="264" w:lineRule="auto"/>
        <w:ind w:left="360"/>
        <w:rPr>
          <w:lang w:val="cs-CZ"/>
        </w:rPr>
      </w:pPr>
      <w:r w:rsidRPr="00BB6A3C">
        <w:rPr>
          <w:lang w:val="cs-CZ"/>
        </w:rPr>
        <w:t>All motorcycles must comply in every respect with all the requirements for Road Racing as specified in FIM Road Racing Technical Rules.</w:t>
      </w:r>
    </w:p>
    <w:p w:rsidR="00886678" w:rsidRPr="00BB6A3C" w:rsidRDefault="00886678" w:rsidP="00886678">
      <w:pPr>
        <w:spacing w:after="0" w:line="264" w:lineRule="auto"/>
        <w:ind w:left="360"/>
        <w:rPr>
          <w:lang w:val="cs-CZ"/>
        </w:rPr>
      </w:pPr>
      <w:r w:rsidRPr="00BB6A3C">
        <w:rPr>
          <w:lang w:val="cs-CZ"/>
        </w:rPr>
        <w:t>All parts of a motorcycle must consist of that year of production as the motorcycle is homologated.</w:t>
      </w:r>
    </w:p>
    <w:p w:rsidR="00886678" w:rsidRPr="00BB6A3C" w:rsidRDefault="00886678" w:rsidP="00886678">
      <w:pPr>
        <w:spacing w:after="0" w:line="264" w:lineRule="auto"/>
        <w:ind w:left="360"/>
        <w:rPr>
          <w:lang w:val="cs-CZ"/>
        </w:rPr>
      </w:pPr>
      <w:r w:rsidRPr="00BB6A3C">
        <w:rPr>
          <w:lang w:val="cs-CZ"/>
        </w:rPr>
        <w:t>The appearance from both front, rear and the profile of motorcycles must (except when otherwise stated) conform to the homologated shape (as originally produced by the manufacturer).</w:t>
      </w:r>
    </w:p>
    <w:p w:rsidR="00886678" w:rsidRPr="00BB6A3C" w:rsidRDefault="00886678" w:rsidP="00886678">
      <w:pPr>
        <w:spacing w:after="0" w:line="264" w:lineRule="auto"/>
        <w:ind w:left="360"/>
        <w:rPr>
          <w:lang w:val="cs-CZ"/>
        </w:rPr>
      </w:pPr>
      <w:r w:rsidRPr="00BB6A3C">
        <w:rPr>
          <w:lang w:val="cs-CZ"/>
        </w:rPr>
        <w:t xml:space="preserve">Cubature’s over 80cc up to 125 cc max. and 1 cylinder and max. 6 gears (7 gears in case of </w:t>
      </w:r>
      <w:proofErr w:type="gramStart"/>
      <w:r w:rsidRPr="00BB6A3C">
        <w:rPr>
          <w:lang w:val="cs-CZ"/>
        </w:rPr>
        <w:t>Cagiva</w:t>
      </w:r>
      <w:proofErr w:type="gramEnd"/>
      <w:r w:rsidRPr="00BB6A3C">
        <w:rPr>
          <w:lang w:val="cs-CZ"/>
        </w:rPr>
        <w:t xml:space="preserve"> Mito, subject to year of construction), are permitted.</w:t>
      </w:r>
    </w:p>
    <w:p w:rsidR="00886678" w:rsidRPr="00BB6A3C" w:rsidRDefault="00FB7FC1" w:rsidP="00886678">
      <w:pPr>
        <w:pStyle w:val="Nadpis2"/>
        <w:rPr>
          <w:lang w:val="cs-CZ"/>
        </w:rPr>
      </w:pPr>
      <w:bookmarkStart w:id="22" w:name="_Toc702242"/>
      <w:r w:rsidRPr="00BB6A3C">
        <w:rPr>
          <w:lang w:val="cs-CZ"/>
        </w:rPr>
        <w:t>Weight</w:t>
      </w:r>
      <w:bookmarkEnd w:id="22"/>
    </w:p>
    <w:p w:rsidR="00FB7FC1" w:rsidRPr="00BB6A3C" w:rsidRDefault="00FB7FC1" w:rsidP="00D77FAB">
      <w:pPr>
        <w:pStyle w:val="Odstavecseseznamem"/>
        <w:numPr>
          <w:ilvl w:val="0"/>
          <w:numId w:val="35"/>
        </w:numPr>
        <w:spacing w:after="0" w:line="264" w:lineRule="auto"/>
        <w:rPr>
          <w:lang w:val="cs-CZ"/>
        </w:rPr>
      </w:pPr>
      <w:r w:rsidRPr="00BB6A3C">
        <w:rPr>
          <w:lang w:val="cs-CZ"/>
        </w:rPr>
        <w:t>The minimum weight of the motorcycle is 110 kg without oil and fuel.</w:t>
      </w:r>
    </w:p>
    <w:p w:rsidR="00FB7FC1" w:rsidRPr="00BB6A3C" w:rsidRDefault="00FB7FC1" w:rsidP="00D77FAB">
      <w:pPr>
        <w:pStyle w:val="Odstavecseseznamem"/>
        <w:numPr>
          <w:ilvl w:val="0"/>
          <w:numId w:val="35"/>
        </w:numPr>
        <w:spacing w:after="0" w:line="264" w:lineRule="auto"/>
        <w:rPr>
          <w:lang w:val="cs-CZ"/>
        </w:rPr>
      </w:pPr>
      <w:r w:rsidRPr="00BB6A3C">
        <w:rPr>
          <w:lang w:val="cs-CZ"/>
        </w:rPr>
        <w:t>In the final inspection at the end of the race, the checked motorcycles will be weighed in the condition they were at the end of the race.</w:t>
      </w:r>
    </w:p>
    <w:p w:rsidR="00FB7FC1" w:rsidRPr="00BB6A3C" w:rsidRDefault="00FB7FC1" w:rsidP="00D77FAB">
      <w:pPr>
        <w:pStyle w:val="Odstavecseseznamem"/>
        <w:numPr>
          <w:ilvl w:val="0"/>
          <w:numId w:val="35"/>
        </w:numPr>
        <w:spacing w:after="0" w:line="264" w:lineRule="auto"/>
        <w:rPr>
          <w:lang w:val="cs-CZ"/>
        </w:rPr>
      </w:pPr>
      <w:r w:rsidRPr="00BB6A3C">
        <w:rPr>
          <w:lang w:val="cs-CZ"/>
        </w:rPr>
        <w:t>At any time of the event, the weight of the whole motorcycle (including the tank) must not be less than the minimum weight.</w:t>
      </w:r>
    </w:p>
    <w:p w:rsidR="00FB7FC1" w:rsidRPr="00BB6A3C" w:rsidRDefault="00FB7FC1" w:rsidP="00D77FAB">
      <w:pPr>
        <w:pStyle w:val="Odstavecseseznamem"/>
        <w:numPr>
          <w:ilvl w:val="0"/>
          <w:numId w:val="35"/>
        </w:numPr>
        <w:spacing w:after="0" w:line="264" w:lineRule="auto"/>
        <w:rPr>
          <w:lang w:val="cs-CZ"/>
        </w:rPr>
      </w:pPr>
      <w:r w:rsidRPr="00BB6A3C">
        <w:rPr>
          <w:lang w:val="cs-CZ"/>
        </w:rPr>
        <w:t>There is no tolerance on the minimum weight.</w:t>
      </w:r>
    </w:p>
    <w:p w:rsidR="00FB7FC1" w:rsidRPr="00BB6A3C" w:rsidRDefault="00FB7FC1" w:rsidP="00D77FAB">
      <w:pPr>
        <w:pStyle w:val="Odstavecseseznamem"/>
        <w:numPr>
          <w:ilvl w:val="0"/>
          <w:numId w:val="35"/>
        </w:numPr>
        <w:spacing w:after="0" w:line="264" w:lineRule="auto"/>
        <w:rPr>
          <w:lang w:val="cs-CZ"/>
        </w:rPr>
      </w:pPr>
      <w:r w:rsidRPr="00BB6A3C">
        <w:rPr>
          <w:lang w:val="cs-CZ"/>
        </w:rPr>
        <w:t>During the final inspection at the end of the race, the selected motorcycles will be weighted in the condition they finished the race, and the established weight limit must be met in this condition. Nothing may be added to the motorcycle. This includes all fluids.</w:t>
      </w:r>
    </w:p>
    <w:p w:rsidR="00FB7FC1" w:rsidRPr="00BB6A3C" w:rsidRDefault="00FB7FC1" w:rsidP="00D77FAB">
      <w:pPr>
        <w:pStyle w:val="Odstavecseseznamem"/>
        <w:numPr>
          <w:ilvl w:val="0"/>
          <w:numId w:val="35"/>
        </w:numPr>
        <w:spacing w:after="0" w:line="264" w:lineRule="auto"/>
        <w:rPr>
          <w:lang w:val="cs-CZ"/>
        </w:rPr>
      </w:pPr>
      <w:r w:rsidRPr="00BB6A3C">
        <w:rPr>
          <w:lang w:val="cs-CZ"/>
        </w:rPr>
        <w:t>During the practice and qualifying sessions, riders may be asked to submit their motorcycle to a weight control. In all cases the rider must comply with this request.</w:t>
      </w:r>
    </w:p>
    <w:p w:rsidR="00FB7FC1" w:rsidRPr="00BB6A3C" w:rsidRDefault="00FB7FC1" w:rsidP="00FB7FC1">
      <w:pPr>
        <w:pStyle w:val="Nadpis2"/>
        <w:rPr>
          <w:lang w:val="cs-CZ"/>
        </w:rPr>
      </w:pPr>
      <w:bookmarkStart w:id="23" w:name="_Toc702243"/>
      <w:r w:rsidRPr="00BB6A3C">
        <w:rPr>
          <w:lang w:val="cs-CZ"/>
        </w:rPr>
        <w:t>Starting numbers &amp; backgrounds</w:t>
      </w:r>
      <w:bookmarkEnd w:id="23"/>
    </w:p>
    <w:p w:rsidR="004B711A" w:rsidRPr="00BB6A3C" w:rsidRDefault="00FB7FC1" w:rsidP="00FB7FC1">
      <w:pPr>
        <w:spacing w:after="0" w:line="264" w:lineRule="auto"/>
        <w:ind w:left="360"/>
        <w:rPr>
          <w:lang w:val="cs-CZ"/>
        </w:rPr>
      </w:pPr>
      <w:r w:rsidRPr="00BB6A3C">
        <w:rPr>
          <w:lang w:val="cs-CZ"/>
        </w:rPr>
        <w:t>The background colours and figures for 125 cc SP motorcycles are black background with white numbers, with the RAL colour table values being 9005 for black and 9010 for white.</w:t>
      </w:r>
    </w:p>
    <w:p w:rsidR="00FB7FC1" w:rsidRPr="00BB6A3C" w:rsidRDefault="00FB7FC1" w:rsidP="00FB7FC1">
      <w:pPr>
        <w:pStyle w:val="Nadpis2"/>
        <w:rPr>
          <w:lang w:val="cs-CZ"/>
        </w:rPr>
      </w:pPr>
      <w:bookmarkStart w:id="24" w:name="_Toc702244"/>
      <w:r w:rsidRPr="00BB6A3C">
        <w:rPr>
          <w:lang w:val="cs-CZ"/>
        </w:rPr>
        <w:t>Fuel, oil and coolants</w:t>
      </w:r>
      <w:bookmarkEnd w:id="24"/>
    </w:p>
    <w:p w:rsidR="00FB7FC1" w:rsidRPr="00BB6A3C" w:rsidRDefault="00FB7FC1" w:rsidP="00D77FAB">
      <w:pPr>
        <w:pStyle w:val="Odstavecseseznamem"/>
        <w:numPr>
          <w:ilvl w:val="0"/>
          <w:numId w:val="36"/>
        </w:numPr>
        <w:spacing w:after="0" w:line="264" w:lineRule="auto"/>
        <w:rPr>
          <w:lang w:val="cs-CZ"/>
        </w:rPr>
      </w:pPr>
      <w:r w:rsidRPr="00BB6A3C">
        <w:rPr>
          <w:lang w:val="cs-CZ"/>
        </w:rPr>
        <w:t>All engines must function on normal unleaded fuel with a maximum lead content of 0.005 g/l (unleaded) and a maximum MON of 90 (See also Appendix D below).</w:t>
      </w:r>
    </w:p>
    <w:p w:rsidR="00FB7FC1" w:rsidRPr="00BB6A3C" w:rsidRDefault="00FB7FC1" w:rsidP="00D77FAB">
      <w:pPr>
        <w:pStyle w:val="Odstavecseseznamem"/>
        <w:numPr>
          <w:ilvl w:val="0"/>
          <w:numId w:val="36"/>
        </w:numPr>
        <w:spacing w:after="0" w:line="264" w:lineRule="auto"/>
        <w:rPr>
          <w:lang w:val="cs-CZ"/>
        </w:rPr>
      </w:pPr>
      <w:r w:rsidRPr="00BB6A3C">
        <w:rPr>
          <w:lang w:val="cs-CZ"/>
        </w:rPr>
        <w:t>The only liquid engine coolants permitted other than lubricating oil shall be water or water mixed with ethyl alcohol.</w:t>
      </w:r>
    </w:p>
    <w:p w:rsidR="00FB7FC1" w:rsidRPr="00BB6A3C" w:rsidRDefault="00FB7FC1" w:rsidP="00FB7FC1">
      <w:pPr>
        <w:pStyle w:val="Nadpis2"/>
        <w:rPr>
          <w:lang w:val="cs-CZ"/>
        </w:rPr>
      </w:pPr>
      <w:bookmarkStart w:id="25" w:name="_Toc702245"/>
      <w:r w:rsidRPr="00BB6A3C">
        <w:rPr>
          <w:lang w:val="cs-CZ"/>
        </w:rPr>
        <w:t>Specifications</w:t>
      </w:r>
      <w:bookmarkEnd w:id="25"/>
    </w:p>
    <w:p w:rsidR="00FB7FC1" w:rsidRPr="00BB6A3C" w:rsidRDefault="00FB7FC1" w:rsidP="00FB7FC1">
      <w:pPr>
        <w:spacing w:after="0" w:line="264" w:lineRule="auto"/>
        <w:ind w:left="360"/>
        <w:rPr>
          <w:lang w:val="cs-CZ"/>
        </w:rPr>
      </w:pPr>
      <w:r w:rsidRPr="00BB6A3C">
        <w:rPr>
          <w:lang w:val="cs-CZ"/>
        </w:rPr>
        <w:t>All items not mentioned in the following articles must remain as originally produced by the manufacturer for the homologated motorcycle.</w:t>
      </w:r>
    </w:p>
    <w:p w:rsidR="00FB7FC1" w:rsidRPr="00BB6A3C" w:rsidRDefault="00D77FAB" w:rsidP="00FB7FC1">
      <w:pPr>
        <w:pStyle w:val="Nadpis3"/>
        <w:rPr>
          <w:lang w:val="cs-CZ"/>
        </w:rPr>
      </w:pPr>
      <w:r w:rsidRPr="00BB6A3C">
        <w:rPr>
          <w:lang w:val="cs-CZ"/>
        </w:rPr>
        <w:t>Frame b</w:t>
      </w:r>
      <w:r w:rsidR="00FB7FC1" w:rsidRPr="00BB6A3C">
        <w:rPr>
          <w:lang w:val="cs-CZ"/>
        </w:rPr>
        <w:t>ody &amp; rear sub frame</w:t>
      </w:r>
    </w:p>
    <w:p w:rsidR="00FB7FC1" w:rsidRPr="00BB6A3C" w:rsidRDefault="00FB7FC1" w:rsidP="00D77FAB">
      <w:pPr>
        <w:pStyle w:val="Odstavecseseznamem"/>
        <w:numPr>
          <w:ilvl w:val="0"/>
          <w:numId w:val="37"/>
        </w:numPr>
        <w:spacing w:after="0" w:line="264" w:lineRule="auto"/>
        <w:ind w:left="714" w:hanging="357"/>
        <w:rPr>
          <w:lang w:val="cs-CZ"/>
        </w:rPr>
      </w:pPr>
      <w:r w:rsidRPr="00BB6A3C">
        <w:rPr>
          <w:lang w:val="cs-CZ"/>
        </w:rPr>
        <w:t>Frames must remain as originally produced by the manufacturer for the homologated motorcycles.</w:t>
      </w:r>
    </w:p>
    <w:p w:rsidR="00FB7FC1" w:rsidRPr="00BB6A3C" w:rsidRDefault="00FB7FC1" w:rsidP="00D77FAB">
      <w:pPr>
        <w:pStyle w:val="Odstavecseseznamem"/>
        <w:numPr>
          <w:ilvl w:val="0"/>
          <w:numId w:val="37"/>
        </w:numPr>
        <w:spacing w:after="0" w:line="264" w:lineRule="auto"/>
        <w:ind w:left="714" w:hanging="357"/>
        <w:rPr>
          <w:lang w:val="cs-CZ"/>
        </w:rPr>
      </w:pPr>
      <w:r w:rsidRPr="00BB6A3C">
        <w:rPr>
          <w:lang w:val="cs-CZ"/>
        </w:rPr>
        <w:t>The sides of the frame-body may be covered by a protective part made of plastic or composite material. These protectors must fit the form of the frame.</w:t>
      </w:r>
    </w:p>
    <w:p w:rsidR="00FB7FC1" w:rsidRPr="00BB6A3C" w:rsidRDefault="00FB7FC1" w:rsidP="00D77FAB">
      <w:pPr>
        <w:pStyle w:val="Odstavecseseznamem"/>
        <w:numPr>
          <w:ilvl w:val="0"/>
          <w:numId w:val="37"/>
        </w:numPr>
        <w:spacing w:after="0" w:line="264" w:lineRule="auto"/>
        <w:rPr>
          <w:lang w:val="cs-CZ"/>
        </w:rPr>
      </w:pPr>
      <w:r w:rsidRPr="00BB6A3C">
        <w:rPr>
          <w:lang w:val="cs-CZ"/>
        </w:rPr>
        <w:t>Nothing can be added by welding or removed by machining from the frame body.</w:t>
      </w:r>
    </w:p>
    <w:p w:rsidR="00FB7FC1" w:rsidRPr="00BB6A3C" w:rsidRDefault="00FB7FC1" w:rsidP="00D77FAB">
      <w:pPr>
        <w:pStyle w:val="Odstavecseseznamem"/>
        <w:numPr>
          <w:ilvl w:val="0"/>
          <w:numId w:val="37"/>
        </w:numPr>
        <w:spacing w:after="0" w:line="264" w:lineRule="auto"/>
        <w:rPr>
          <w:lang w:val="cs-CZ"/>
        </w:rPr>
      </w:pPr>
      <w:r w:rsidRPr="00BB6A3C">
        <w:rPr>
          <w:lang w:val="cs-CZ"/>
        </w:rPr>
        <w:t>All motorcycles must display the manufacturers’ vehicle identification number on the frame body (chassis number).</w:t>
      </w:r>
    </w:p>
    <w:p w:rsidR="00FB7FC1" w:rsidRPr="00BB6A3C" w:rsidRDefault="00FB7FC1" w:rsidP="00D77FAB">
      <w:pPr>
        <w:pStyle w:val="Odstavecseseznamem"/>
        <w:numPr>
          <w:ilvl w:val="0"/>
          <w:numId w:val="37"/>
        </w:numPr>
        <w:spacing w:after="0" w:line="264" w:lineRule="auto"/>
        <w:rPr>
          <w:lang w:val="cs-CZ"/>
        </w:rPr>
      </w:pPr>
      <w:r w:rsidRPr="00BB6A3C">
        <w:rPr>
          <w:lang w:val="cs-CZ"/>
        </w:rPr>
        <w:t>Engine mounting brackets or plates must remain as originally produced by the manufacturer for the homologated motorcycle.</w:t>
      </w:r>
    </w:p>
    <w:p w:rsidR="00FB7FC1" w:rsidRPr="00BB6A3C" w:rsidRDefault="00FB7FC1" w:rsidP="00D77FAB">
      <w:pPr>
        <w:pStyle w:val="Odstavecseseznamem"/>
        <w:numPr>
          <w:ilvl w:val="0"/>
          <w:numId w:val="37"/>
        </w:numPr>
        <w:spacing w:after="0" w:line="264" w:lineRule="auto"/>
        <w:rPr>
          <w:lang w:val="cs-CZ"/>
        </w:rPr>
      </w:pPr>
      <w:r w:rsidRPr="00BB6A3C">
        <w:rPr>
          <w:lang w:val="cs-CZ"/>
        </w:rPr>
        <w:t>The rear sub frame must remain as originally produced by the manufacturer for the homologated motorcycles.</w:t>
      </w:r>
    </w:p>
    <w:p w:rsidR="00FB7FC1" w:rsidRPr="00BB6A3C" w:rsidRDefault="00FB7FC1" w:rsidP="00D77FAB">
      <w:pPr>
        <w:pStyle w:val="Odstavecseseznamem"/>
        <w:numPr>
          <w:ilvl w:val="0"/>
          <w:numId w:val="37"/>
        </w:numPr>
        <w:spacing w:after="0" w:line="264" w:lineRule="auto"/>
        <w:rPr>
          <w:lang w:val="cs-CZ"/>
        </w:rPr>
      </w:pPr>
      <w:r w:rsidRPr="00BB6A3C">
        <w:rPr>
          <w:lang w:val="cs-CZ"/>
        </w:rPr>
        <w:lastRenderedPageBreak/>
        <w:t>Protrusive, not-stressed brackets can be removed on request of the Chief Technical Steward if he supposes they can be dangerous.</w:t>
      </w:r>
    </w:p>
    <w:p w:rsidR="00FB7FC1" w:rsidRPr="00BB6A3C" w:rsidRDefault="00FB7FC1" w:rsidP="00D77FAB">
      <w:pPr>
        <w:pStyle w:val="Odstavecseseznamem"/>
        <w:numPr>
          <w:ilvl w:val="0"/>
          <w:numId w:val="37"/>
        </w:numPr>
        <w:spacing w:after="0" w:line="264" w:lineRule="auto"/>
        <w:rPr>
          <w:lang w:val="cs-CZ"/>
        </w:rPr>
      </w:pPr>
      <w:r w:rsidRPr="00BB6A3C">
        <w:rPr>
          <w:lang w:val="cs-CZ"/>
        </w:rPr>
        <w:t>Additional seat brackets may be added but none may be removed. Bolt-on accessories to the rear sub-frame may be removed.</w:t>
      </w:r>
    </w:p>
    <w:p w:rsidR="00FB7FC1" w:rsidRPr="00BB6A3C" w:rsidRDefault="00FB7FC1" w:rsidP="00D77FAB">
      <w:pPr>
        <w:pStyle w:val="Odstavecseseznamem"/>
        <w:numPr>
          <w:ilvl w:val="0"/>
          <w:numId w:val="37"/>
        </w:numPr>
        <w:spacing w:after="0" w:line="264" w:lineRule="auto"/>
        <w:rPr>
          <w:lang w:val="cs-CZ"/>
        </w:rPr>
      </w:pPr>
      <w:r w:rsidRPr="00BB6A3C">
        <w:rPr>
          <w:lang w:val="cs-CZ"/>
        </w:rPr>
        <w:t>The paint scheme is not restricted but polishing the frame body or sub frame is not allowed.</w:t>
      </w:r>
    </w:p>
    <w:p w:rsidR="00FB7FC1" w:rsidRPr="00BB6A3C" w:rsidRDefault="00FB7FC1" w:rsidP="00D77FAB">
      <w:pPr>
        <w:pStyle w:val="Odstavecseseznamem"/>
        <w:numPr>
          <w:ilvl w:val="0"/>
          <w:numId w:val="37"/>
        </w:numPr>
        <w:spacing w:after="0" w:line="264" w:lineRule="auto"/>
        <w:rPr>
          <w:lang w:val="cs-CZ"/>
        </w:rPr>
      </w:pPr>
      <w:r w:rsidRPr="00BB6A3C">
        <w:rPr>
          <w:lang w:val="cs-CZ"/>
        </w:rPr>
        <w:t>It is allowed to remove the top engine mount connecting the cylinder to the frame of the motorcycle.</w:t>
      </w:r>
    </w:p>
    <w:p w:rsidR="00D77FAB" w:rsidRPr="00BB6A3C" w:rsidRDefault="00D77FAB" w:rsidP="00D77FAB">
      <w:pPr>
        <w:pStyle w:val="Nadpis3"/>
        <w:rPr>
          <w:lang w:val="cs-CZ"/>
        </w:rPr>
      </w:pPr>
      <w:r w:rsidRPr="00BB6A3C">
        <w:rPr>
          <w:lang w:val="cs-CZ"/>
        </w:rPr>
        <w:t>Front fork</w:t>
      </w:r>
    </w:p>
    <w:p w:rsidR="00D77FAB" w:rsidRPr="00BB6A3C" w:rsidRDefault="00D77FAB" w:rsidP="00D77FAB">
      <w:pPr>
        <w:pStyle w:val="Odstavecseseznamem"/>
        <w:numPr>
          <w:ilvl w:val="0"/>
          <w:numId w:val="38"/>
        </w:numPr>
        <w:spacing w:after="0" w:line="264" w:lineRule="auto"/>
        <w:rPr>
          <w:lang w:val="cs-CZ"/>
        </w:rPr>
      </w:pPr>
      <w:r w:rsidRPr="00BB6A3C">
        <w:rPr>
          <w:lang w:val="cs-CZ"/>
        </w:rPr>
        <w:t>The fork structure (spindle, stanchions, bridges, stem, etc.) must remain as originally produced by the manufacturer for the homologated motorcycle.</w:t>
      </w:r>
    </w:p>
    <w:p w:rsidR="00D77FAB" w:rsidRPr="00BB6A3C" w:rsidRDefault="00D77FAB" w:rsidP="00D77FAB">
      <w:pPr>
        <w:pStyle w:val="Odstavecseseznamem"/>
        <w:numPr>
          <w:ilvl w:val="0"/>
          <w:numId w:val="38"/>
        </w:numPr>
        <w:spacing w:after="0" w:line="264" w:lineRule="auto"/>
        <w:rPr>
          <w:lang w:val="cs-CZ"/>
        </w:rPr>
      </w:pPr>
      <w:r w:rsidRPr="00BB6A3C">
        <w:rPr>
          <w:lang w:val="cs-CZ"/>
        </w:rPr>
        <w:t>Standard original internal parts of the forks may be modified.</w:t>
      </w:r>
    </w:p>
    <w:p w:rsidR="00D77FAB" w:rsidRPr="00BB6A3C" w:rsidRDefault="00D77FAB" w:rsidP="00D77FAB">
      <w:pPr>
        <w:pStyle w:val="Odstavecseseznamem"/>
        <w:numPr>
          <w:ilvl w:val="0"/>
          <w:numId w:val="38"/>
        </w:numPr>
        <w:spacing w:after="0" w:line="264" w:lineRule="auto"/>
        <w:rPr>
          <w:lang w:val="cs-CZ"/>
        </w:rPr>
      </w:pPr>
      <w:r w:rsidRPr="00BB6A3C">
        <w:rPr>
          <w:lang w:val="cs-CZ"/>
        </w:rPr>
        <w:t>Aftermarket damper kits/cartridges or valves may be installed but the external view of the fork must remain as homologated.</w:t>
      </w:r>
    </w:p>
    <w:p w:rsidR="00D77FAB" w:rsidRPr="00BB6A3C" w:rsidRDefault="00D77FAB" w:rsidP="00D77FAB">
      <w:pPr>
        <w:pStyle w:val="Odstavecseseznamem"/>
        <w:numPr>
          <w:ilvl w:val="0"/>
          <w:numId w:val="38"/>
        </w:numPr>
        <w:spacing w:after="0" w:line="264" w:lineRule="auto"/>
        <w:rPr>
          <w:lang w:val="cs-CZ"/>
        </w:rPr>
      </w:pPr>
      <w:r w:rsidRPr="00BB6A3C">
        <w:rPr>
          <w:lang w:val="cs-CZ"/>
        </w:rPr>
        <w:t>The fork caps can be modified or changed to add spring preload/compression adjusters.</w:t>
      </w:r>
    </w:p>
    <w:p w:rsidR="00D77FAB" w:rsidRPr="00BB6A3C" w:rsidRDefault="00D77FAB" w:rsidP="00D77FAB">
      <w:pPr>
        <w:pStyle w:val="Odstavecseseznamem"/>
        <w:numPr>
          <w:ilvl w:val="0"/>
          <w:numId w:val="38"/>
        </w:numPr>
        <w:spacing w:after="0" w:line="264" w:lineRule="auto"/>
        <w:rPr>
          <w:lang w:val="cs-CZ"/>
        </w:rPr>
      </w:pPr>
      <w:r w:rsidRPr="00BB6A3C">
        <w:rPr>
          <w:lang w:val="cs-CZ"/>
        </w:rPr>
        <w:t>Any quality and quantity of oil can be used in the front forks.</w:t>
      </w:r>
    </w:p>
    <w:p w:rsidR="00D77FAB" w:rsidRPr="00BB6A3C" w:rsidRDefault="00D77FAB" w:rsidP="00D77FAB">
      <w:pPr>
        <w:pStyle w:val="Odstavecseseznamem"/>
        <w:numPr>
          <w:ilvl w:val="0"/>
          <w:numId w:val="38"/>
        </w:numPr>
        <w:spacing w:after="0" w:line="264" w:lineRule="auto"/>
        <w:rPr>
          <w:lang w:val="cs-CZ"/>
        </w:rPr>
      </w:pPr>
      <w:r w:rsidRPr="00BB6A3C">
        <w:rPr>
          <w:lang w:val="cs-CZ"/>
        </w:rPr>
        <w:t>The height and position of the front fork in relation to the fork crowns is free.</w:t>
      </w:r>
    </w:p>
    <w:p w:rsidR="00D77FAB" w:rsidRPr="00BB6A3C" w:rsidRDefault="00D77FAB" w:rsidP="00D77FAB">
      <w:pPr>
        <w:pStyle w:val="Odstavecseseznamem"/>
        <w:numPr>
          <w:ilvl w:val="0"/>
          <w:numId w:val="38"/>
        </w:numPr>
        <w:spacing w:after="0" w:line="264" w:lineRule="auto"/>
        <w:rPr>
          <w:lang w:val="cs-CZ"/>
        </w:rPr>
      </w:pPr>
      <w:r w:rsidRPr="00BB6A3C">
        <w:rPr>
          <w:lang w:val="cs-CZ"/>
        </w:rPr>
        <w:t>The upper and lower fork clamps (triple clamp, fork bridges) must remain as originally produced by the manufacturer on the homologated motorcycle.</w:t>
      </w:r>
    </w:p>
    <w:p w:rsidR="00D77FAB" w:rsidRPr="00BB6A3C" w:rsidRDefault="00D77FAB" w:rsidP="00D77FAB">
      <w:pPr>
        <w:pStyle w:val="Odstavecseseznamem"/>
        <w:numPr>
          <w:ilvl w:val="0"/>
          <w:numId w:val="38"/>
        </w:numPr>
        <w:spacing w:after="0" w:line="264" w:lineRule="auto"/>
        <w:rPr>
          <w:lang w:val="cs-CZ"/>
        </w:rPr>
      </w:pPr>
      <w:r w:rsidRPr="00BB6A3C">
        <w:rPr>
          <w:lang w:val="cs-CZ"/>
        </w:rPr>
        <w:t>A steering damper may be added or replaced with an after-market damper.</w:t>
      </w:r>
    </w:p>
    <w:p w:rsidR="00D77FAB" w:rsidRPr="00BB6A3C" w:rsidRDefault="00D77FAB" w:rsidP="00D77FAB">
      <w:pPr>
        <w:pStyle w:val="Odstavecseseznamem"/>
        <w:numPr>
          <w:ilvl w:val="0"/>
          <w:numId w:val="38"/>
        </w:numPr>
        <w:spacing w:after="0" w:line="264" w:lineRule="auto"/>
        <w:rPr>
          <w:lang w:val="cs-CZ"/>
        </w:rPr>
      </w:pPr>
      <w:r w:rsidRPr="00BB6A3C">
        <w:rPr>
          <w:lang w:val="cs-CZ"/>
        </w:rPr>
        <w:t>The steering damper cannot act as a steering lock limiting device.</w:t>
      </w:r>
    </w:p>
    <w:p w:rsidR="00D77FAB" w:rsidRPr="00BB6A3C" w:rsidRDefault="00D77FAB" w:rsidP="00D77FAB">
      <w:pPr>
        <w:pStyle w:val="Nadpis3"/>
        <w:rPr>
          <w:lang w:val="cs-CZ"/>
        </w:rPr>
      </w:pPr>
      <w:r w:rsidRPr="00BB6A3C">
        <w:rPr>
          <w:lang w:val="cs-CZ"/>
        </w:rPr>
        <w:t>Rear fork (swing arm)</w:t>
      </w:r>
    </w:p>
    <w:p w:rsidR="00D77FAB" w:rsidRPr="00BB6A3C" w:rsidRDefault="00D77FAB" w:rsidP="00D77FAB">
      <w:pPr>
        <w:pStyle w:val="Odstavecseseznamem"/>
        <w:numPr>
          <w:ilvl w:val="0"/>
          <w:numId w:val="39"/>
        </w:numPr>
        <w:spacing w:after="0" w:line="264" w:lineRule="auto"/>
        <w:rPr>
          <w:lang w:val="cs-CZ"/>
        </w:rPr>
      </w:pPr>
      <w:r w:rsidRPr="00BB6A3C">
        <w:rPr>
          <w:lang w:val="cs-CZ"/>
        </w:rPr>
        <w:t>Each part of the rear fork must remain as originally produced by the manufacturer for the homologated motorcycle (including rear fork pivot bolt and rear axle adjuster).</w:t>
      </w:r>
    </w:p>
    <w:p w:rsidR="00D77FAB" w:rsidRPr="00BB6A3C" w:rsidRDefault="00D77FAB" w:rsidP="00D77FAB">
      <w:pPr>
        <w:pStyle w:val="Odstavecseseznamem"/>
        <w:numPr>
          <w:ilvl w:val="0"/>
          <w:numId w:val="39"/>
        </w:numPr>
        <w:spacing w:after="0" w:line="264" w:lineRule="auto"/>
        <w:rPr>
          <w:lang w:val="cs-CZ"/>
        </w:rPr>
      </w:pPr>
      <w:r w:rsidRPr="00BB6A3C">
        <w:rPr>
          <w:lang w:val="cs-CZ"/>
        </w:rPr>
        <w:t>The swing arm can be modified to permanently fix the rear brake calliper support by welding, drilling or using thread repair inserts.</w:t>
      </w:r>
    </w:p>
    <w:p w:rsidR="00D77FAB" w:rsidRPr="00BB6A3C" w:rsidRDefault="00D77FAB" w:rsidP="00D77FAB">
      <w:pPr>
        <w:pStyle w:val="Odstavecseseznamem"/>
        <w:numPr>
          <w:ilvl w:val="0"/>
          <w:numId w:val="39"/>
        </w:numPr>
        <w:spacing w:after="0" w:line="264" w:lineRule="auto"/>
        <w:rPr>
          <w:lang w:val="cs-CZ"/>
        </w:rPr>
      </w:pPr>
      <w:r w:rsidRPr="00BB6A3C">
        <w:rPr>
          <w:lang w:val="cs-CZ"/>
        </w:rPr>
        <w:t>Rear wheel stand positioning (support) brackets may be added to the rear fork by welding or by bolts. Brackets must have rounded edges (with a large radius) viewed from all sides. Fastening screws must be recessed.</w:t>
      </w:r>
    </w:p>
    <w:p w:rsidR="00D77FAB" w:rsidRPr="00BB6A3C" w:rsidRDefault="00D77FAB" w:rsidP="00D77FAB">
      <w:pPr>
        <w:pStyle w:val="Odstavecseseznamem"/>
        <w:numPr>
          <w:ilvl w:val="0"/>
          <w:numId w:val="39"/>
        </w:numPr>
        <w:spacing w:after="0" w:line="264" w:lineRule="auto"/>
        <w:rPr>
          <w:lang w:val="cs-CZ"/>
        </w:rPr>
      </w:pPr>
      <w:r w:rsidRPr="00BB6A3C">
        <w:rPr>
          <w:lang w:val="cs-CZ"/>
        </w:rPr>
        <w:t>For safety reasons it is compulsory to use a chain guard made of plastic rigid material fitted in such a way as to prevent trapping between the lower chain run and the final drive sprocket at the rear wheel.</w:t>
      </w:r>
    </w:p>
    <w:p w:rsidR="002C20E6" w:rsidRPr="00BB6A3C" w:rsidRDefault="002C20E6" w:rsidP="002C20E6">
      <w:pPr>
        <w:pStyle w:val="Nadpis3"/>
        <w:rPr>
          <w:lang w:val="cs-CZ"/>
        </w:rPr>
      </w:pPr>
      <w:r w:rsidRPr="00BB6A3C">
        <w:rPr>
          <w:lang w:val="cs-CZ"/>
        </w:rPr>
        <w:t>Rear suspension unit</w:t>
      </w:r>
    </w:p>
    <w:p w:rsidR="002C20E6" w:rsidRPr="00BB6A3C" w:rsidRDefault="002C20E6" w:rsidP="00DC1AF9">
      <w:pPr>
        <w:pStyle w:val="Odstavecseseznamem"/>
        <w:numPr>
          <w:ilvl w:val="0"/>
          <w:numId w:val="40"/>
        </w:numPr>
        <w:spacing w:after="0" w:line="264" w:lineRule="auto"/>
        <w:rPr>
          <w:lang w:val="cs-CZ"/>
        </w:rPr>
      </w:pPr>
      <w:r w:rsidRPr="00BB6A3C">
        <w:rPr>
          <w:lang w:val="cs-CZ"/>
        </w:rPr>
        <w:t>The rear suspension unit (shock absorber and its spring) may be modified or replaced.</w:t>
      </w:r>
    </w:p>
    <w:p w:rsidR="002C20E6" w:rsidRPr="00BB6A3C" w:rsidRDefault="002C20E6" w:rsidP="00DC1AF9">
      <w:pPr>
        <w:pStyle w:val="Odstavecseseznamem"/>
        <w:numPr>
          <w:ilvl w:val="0"/>
          <w:numId w:val="40"/>
        </w:numPr>
        <w:spacing w:after="0" w:line="264" w:lineRule="auto"/>
        <w:rPr>
          <w:lang w:val="cs-CZ"/>
        </w:rPr>
      </w:pPr>
      <w:r w:rsidRPr="00BB6A3C">
        <w:rPr>
          <w:lang w:val="cs-CZ"/>
        </w:rPr>
        <w:t>The original attachments to the frame and rear fork (swing arm) must be used and the rear suspension linkage must remain as originally produced by the manufacturer of the homologated motorcycle.</w:t>
      </w:r>
    </w:p>
    <w:p w:rsidR="002C20E6" w:rsidRPr="00BB6A3C" w:rsidRDefault="002C20E6" w:rsidP="002C20E6">
      <w:pPr>
        <w:pStyle w:val="Nadpis3"/>
        <w:rPr>
          <w:lang w:val="cs-CZ"/>
        </w:rPr>
      </w:pPr>
      <w:r w:rsidRPr="00BB6A3C">
        <w:rPr>
          <w:lang w:val="cs-CZ"/>
        </w:rPr>
        <w:t>Wheels</w:t>
      </w:r>
    </w:p>
    <w:p w:rsidR="002C20E6" w:rsidRPr="00BB6A3C" w:rsidRDefault="002C20E6" w:rsidP="00DC1AF9">
      <w:pPr>
        <w:pStyle w:val="Odstavecseseznamem"/>
        <w:numPr>
          <w:ilvl w:val="0"/>
          <w:numId w:val="41"/>
        </w:numPr>
        <w:spacing w:after="0" w:line="264" w:lineRule="auto"/>
        <w:rPr>
          <w:lang w:val="cs-CZ"/>
        </w:rPr>
      </w:pPr>
      <w:r w:rsidRPr="00BB6A3C">
        <w:rPr>
          <w:lang w:val="cs-CZ"/>
        </w:rPr>
        <w:t>Wheels must remain as originally produced by the manufacturer at the time of sale into the dealer/distributor network for the homologated motorcycle.</w:t>
      </w:r>
    </w:p>
    <w:p w:rsidR="002C20E6" w:rsidRPr="00BB6A3C" w:rsidRDefault="002C20E6" w:rsidP="00DC1AF9">
      <w:pPr>
        <w:pStyle w:val="Odstavecseseznamem"/>
        <w:numPr>
          <w:ilvl w:val="0"/>
          <w:numId w:val="41"/>
        </w:numPr>
        <w:spacing w:after="0" w:line="264" w:lineRule="auto"/>
        <w:rPr>
          <w:lang w:val="cs-CZ"/>
        </w:rPr>
      </w:pPr>
      <w:r w:rsidRPr="00BB6A3C">
        <w:rPr>
          <w:lang w:val="cs-CZ"/>
        </w:rPr>
        <w:t>The speedometer drive may be removed and replaced with a spacer.</w:t>
      </w:r>
    </w:p>
    <w:p w:rsidR="002C20E6" w:rsidRPr="00BB6A3C" w:rsidRDefault="002C20E6" w:rsidP="00DC1AF9">
      <w:pPr>
        <w:pStyle w:val="Odstavecseseznamem"/>
        <w:numPr>
          <w:ilvl w:val="0"/>
          <w:numId w:val="41"/>
        </w:numPr>
        <w:spacing w:after="0" w:line="264" w:lineRule="auto"/>
        <w:rPr>
          <w:lang w:val="cs-CZ"/>
        </w:rPr>
      </w:pPr>
      <w:r w:rsidRPr="00BB6A3C">
        <w:rPr>
          <w:lang w:val="cs-CZ"/>
        </w:rPr>
        <w:t>No modification of the wheel-axles or any fixing and mounting points for front and rear brake calliper are authorized. Spacers can be modified. Modifications of the wheels to keep spacers in place, are permitted.</w:t>
      </w:r>
    </w:p>
    <w:p w:rsidR="002C20E6" w:rsidRPr="00BB6A3C" w:rsidRDefault="002C20E6" w:rsidP="00DC1AF9">
      <w:pPr>
        <w:pStyle w:val="Odstavecseseznamem"/>
        <w:numPr>
          <w:ilvl w:val="0"/>
          <w:numId w:val="41"/>
        </w:numPr>
        <w:spacing w:after="0" w:line="264" w:lineRule="auto"/>
        <w:rPr>
          <w:lang w:val="cs-CZ"/>
        </w:rPr>
      </w:pPr>
      <w:r w:rsidRPr="00BB6A3C">
        <w:rPr>
          <w:lang w:val="cs-CZ"/>
        </w:rPr>
        <w:t>If the original design includes a cushion drive for the rear wheel, it must remain as originally produced for the homologated motorcycle.</w:t>
      </w:r>
    </w:p>
    <w:p w:rsidR="00FB7FC1" w:rsidRPr="00BB6A3C" w:rsidRDefault="002C20E6" w:rsidP="00DC1AF9">
      <w:pPr>
        <w:pStyle w:val="Odstavecseseznamem"/>
        <w:numPr>
          <w:ilvl w:val="0"/>
          <w:numId w:val="41"/>
        </w:numPr>
        <w:spacing w:after="0" w:line="264" w:lineRule="auto"/>
        <w:rPr>
          <w:lang w:val="cs-CZ"/>
        </w:rPr>
      </w:pPr>
      <w:r w:rsidRPr="00BB6A3C">
        <w:rPr>
          <w:lang w:val="cs-CZ"/>
        </w:rPr>
        <w:t>Wheel diameter and rim width must remain as originally homologated.</w:t>
      </w:r>
    </w:p>
    <w:p w:rsidR="002C20E6" w:rsidRPr="00BB6A3C" w:rsidRDefault="002C20E6" w:rsidP="002C20E6">
      <w:pPr>
        <w:pStyle w:val="Nadpis3"/>
        <w:rPr>
          <w:lang w:val="cs-CZ"/>
        </w:rPr>
      </w:pPr>
      <w:r w:rsidRPr="00BB6A3C">
        <w:rPr>
          <w:lang w:val="cs-CZ"/>
        </w:rPr>
        <w:lastRenderedPageBreak/>
        <w:t>Brakes</w:t>
      </w:r>
    </w:p>
    <w:p w:rsidR="002C20E6" w:rsidRPr="00BB6A3C" w:rsidRDefault="002C20E6" w:rsidP="00DC1AF9">
      <w:pPr>
        <w:pStyle w:val="Odstavecseseznamem"/>
        <w:numPr>
          <w:ilvl w:val="0"/>
          <w:numId w:val="42"/>
        </w:numPr>
        <w:spacing w:after="0" w:line="264" w:lineRule="auto"/>
        <w:rPr>
          <w:lang w:val="cs-CZ"/>
        </w:rPr>
      </w:pPr>
      <w:r w:rsidRPr="00BB6A3C">
        <w:rPr>
          <w:lang w:val="cs-CZ"/>
        </w:rPr>
        <w:t>It is allowed to use the front and rear brake disc, including the follower, from another manufacturer as it was on the homologated motorcycle. Brake disc and follower must be of the same material as the homologated ones. The outer and inner diameter of the disc must remain the same as the homologated one. The thickness of the brake disc may be increased by 20%, but the original brake calliper must be used without any modifications. The method of attachment of the followers to the wheel must remain the same as on the homologated motorcycle.</w:t>
      </w:r>
    </w:p>
    <w:p w:rsidR="002C20E6" w:rsidRPr="00BB6A3C" w:rsidRDefault="002C20E6" w:rsidP="00DC1AF9">
      <w:pPr>
        <w:pStyle w:val="Odstavecseseznamem"/>
        <w:numPr>
          <w:ilvl w:val="0"/>
          <w:numId w:val="42"/>
        </w:numPr>
        <w:spacing w:after="0" w:line="264" w:lineRule="auto"/>
        <w:rPr>
          <w:lang w:val="cs-CZ"/>
        </w:rPr>
      </w:pPr>
      <w:r w:rsidRPr="00BB6A3C">
        <w:rPr>
          <w:lang w:val="cs-CZ"/>
        </w:rPr>
        <w:t>Front discs can be made floating, using original rotors and mounting points.</w:t>
      </w:r>
    </w:p>
    <w:p w:rsidR="002C20E6" w:rsidRPr="00BB6A3C" w:rsidRDefault="002C20E6" w:rsidP="00DC1AF9">
      <w:pPr>
        <w:pStyle w:val="Odstavecseseznamem"/>
        <w:numPr>
          <w:ilvl w:val="0"/>
          <w:numId w:val="42"/>
        </w:numPr>
        <w:spacing w:after="0" w:line="264" w:lineRule="auto"/>
        <w:rPr>
          <w:lang w:val="cs-CZ"/>
        </w:rPr>
      </w:pPr>
      <w:r w:rsidRPr="00BB6A3C">
        <w:rPr>
          <w:lang w:val="cs-CZ"/>
        </w:rPr>
        <w:t>The front and rear brake calliper (mount, carrier, hanger) must remain as originally produced by the manufacturer for the homologated motorcycle.</w:t>
      </w:r>
    </w:p>
    <w:p w:rsidR="002C20E6" w:rsidRPr="00BB6A3C" w:rsidRDefault="002C20E6" w:rsidP="00DC1AF9">
      <w:pPr>
        <w:pStyle w:val="Odstavecseseznamem"/>
        <w:numPr>
          <w:ilvl w:val="0"/>
          <w:numId w:val="42"/>
        </w:numPr>
        <w:spacing w:after="0" w:line="264" w:lineRule="auto"/>
        <w:rPr>
          <w:lang w:val="cs-CZ"/>
        </w:rPr>
      </w:pPr>
      <w:r w:rsidRPr="00BB6A3C">
        <w:rPr>
          <w:lang w:val="cs-CZ"/>
        </w:rPr>
        <w:t>The rear brake calliper bracket may be mounted ‘fixed’ on the swing arm, but the bracket must maintain the same mounting (fixing) points for the calliper as used on the homologated motorcycle. A modification of these parts is authorized. The swing arm may be modified for this reason to aid the location of the rear brake calliper bracket, by welding, drilling or by using thread repair inserts.</w:t>
      </w:r>
    </w:p>
    <w:p w:rsidR="002C20E6" w:rsidRPr="00BB6A3C" w:rsidRDefault="002C20E6" w:rsidP="00DC1AF9">
      <w:pPr>
        <w:pStyle w:val="Odstavecseseznamem"/>
        <w:numPr>
          <w:ilvl w:val="0"/>
          <w:numId w:val="42"/>
        </w:numPr>
        <w:spacing w:after="0" w:line="264" w:lineRule="auto"/>
        <w:rPr>
          <w:lang w:val="cs-CZ"/>
        </w:rPr>
      </w:pPr>
      <w:r w:rsidRPr="00BB6A3C">
        <w:rPr>
          <w:lang w:val="cs-CZ"/>
        </w:rPr>
        <w:t>Front and rear master cylinder must remain as originally produced by the manufacturer for the homologated motorcycle.</w:t>
      </w:r>
    </w:p>
    <w:p w:rsidR="002C20E6" w:rsidRPr="00BB6A3C" w:rsidRDefault="002C20E6" w:rsidP="00DC1AF9">
      <w:pPr>
        <w:pStyle w:val="Odstavecseseznamem"/>
        <w:numPr>
          <w:ilvl w:val="0"/>
          <w:numId w:val="42"/>
        </w:numPr>
        <w:spacing w:after="0" w:line="264" w:lineRule="auto"/>
        <w:rPr>
          <w:lang w:val="cs-CZ"/>
        </w:rPr>
      </w:pPr>
      <w:r w:rsidRPr="00BB6A3C">
        <w:rPr>
          <w:lang w:val="cs-CZ"/>
        </w:rPr>
        <w:t>Front and rear brake fluid reservoir can be changed with an aftermarket product.</w:t>
      </w:r>
    </w:p>
    <w:p w:rsidR="002C20E6" w:rsidRPr="00BB6A3C" w:rsidRDefault="002C20E6" w:rsidP="00DC1AF9">
      <w:pPr>
        <w:pStyle w:val="Odstavecseseznamem"/>
        <w:numPr>
          <w:ilvl w:val="0"/>
          <w:numId w:val="42"/>
        </w:numPr>
        <w:spacing w:after="0" w:line="264" w:lineRule="auto"/>
        <w:rPr>
          <w:lang w:val="cs-CZ"/>
        </w:rPr>
      </w:pPr>
      <w:r w:rsidRPr="00BB6A3C">
        <w:rPr>
          <w:lang w:val="cs-CZ"/>
        </w:rPr>
        <w:t>Front and rear hydraulic brake lines may be changed. The split of the front brake lines for both front brake callipers must be made above the lower fork bridge (lower triple clamp).</w:t>
      </w:r>
    </w:p>
    <w:p w:rsidR="002C20E6" w:rsidRPr="00BB6A3C" w:rsidRDefault="002C20E6" w:rsidP="00DC1AF9">
      <w:pPr>
        <w:pStyle w:val="Odstavecseseznamem"/>
        <w:numPr>
          <w:ilvl w:val="0"/>
          <w:numId w:val="42"/>
        </w:numPr>
        <w:spacing w:after="0" w:line="264" w:lineRule="auto"/>
        <w:rPr>
          <w:lang w:val="cs-CZ"/>
        </w:rPr>
      </w:pPr>
      <w:r w:rsidRPr="00BB6A3C">
        <w:rPr>
          <w:lang w:val="cs-CZ"/>
        </w:rPr>
        <w:t>"Quick" (or "dry-brake") connectors in the brake lines are authorized.</w:t>
      </w:r>
    </w:p>
    <w:p w:rsidR="002C20E6" w:rsidRPr="00BB6A3C" w:rsidRDefault="002C20E6" w:rsidP="00DC1AF9">
      <w:pPr>
        <w:pStyle w:val="Odstavecseseznamem"/>
        <w:numPr>
          <w:ilvl w:val="0"/>
          <w:numId w:val="42"/>
        </w:numPr>
        <w:spacing w:after="0" w:line="264" w:lineRule="auto"/>
        <w:rPr>
          <w:lang w:val="cs-CZ"/>
        </w:rPr>
      </w:pPr>
      <w:r w:rsidRPr="00BB6A3C">
        <w:rPr>
          <w:lang w:val="cs-CZ"/>
        </w:rPr>
        <w:t>Front and rear brake pads may be changed. Brake pad locking pins may be modified to quick-change type.</w:t>
      </w:r>
    </w:p>
    <w:p w:rsidR="002C20E6" w:rsidRPr="00BB6A3C" w:rsidRDefault="002C20E6" w:rsidP="00DC1AF9">
      <w:pPr>
        <w:pStyle w:val="Odstavecseseznamem"/>
        <w:numPr>
          <w:ilvl w:val="0"/>
          <w:numId w:val="42"/>
        </w:numPr>
        <w:spacing w:after="0" w:line="264" w:lineRule="auto"/>
        <w:rPr>
          <w:lang w:val="cs-CZ"/>
        </w:rPr>
      </w:pPr>
      <w:r w:rsidRPr="00BB6A3C">
        <w:rPr>
          <w:lang w:val="cs-CZ"/>
        </w:rPr>
        <w:t>Additional air scoops or ducts are not allowed.</w:t>
      </w:r>
    </w:p>
    <w:p w:rsidR="002C20E6" w:rsidRPr="00BB6A3C" w:rsidRDefault="00DC1AF9" w:rsidP="002C20E6">
      <w:pPr>
        <w:pStyle w:val="Nadpis3"/>
        <w:rPr>
          <w:lang w:val="cs-CZ"/>
        </w:rPr>
      </w:pPr>
      <w:r w:rsidRPr="00BB6A3C">
        <w:rPr>
          <w:lang w:val="cs-CZ"/>
        </w:rPr>
        <w:t>Ty</w:t>
      </w:r>
      <w:r w:rsidR="002C20E6" w:rsidRPr="00BB6A3C">
        <w:rPr>
          <w:lang w:val="cs-CZ"/>
        </w:rPr>
        <w:t>res</w:t>
      </w:r>
    </w:p>
    <w:p w:rsidR="00DC1AF9" w:rsidRPr="00BB6A3C" w:rsidRDefault="00DC1AF9" w:rsidP="00DC1AF9">
      <w:pPr>
        <w:pStyle w:val="Odstavecseseznamem"/>
        <w:numPr>
          <w:ilvl w:val="0"/>
          <w:numId w:val="43"/>
        </w:numPr>
        <w:spacing w:after="0" w:line="264" w:lineRule="auto"/>
        <w:rPr>
          <w:lang w:val="cs-CZ"/>
        </w:rPr>
      </w:pPr>
      <w:r w:rsidRPr="00BB6A3C">
        <w:rPr>
          <w:lang w:val="cs-CZ"/>
        </w:rPr>
        <w:t>Tyres must be fully moulded, carrying all size and sidewall marking of the tyres for sale to the public. Tyres of V to Z rating must be used. The tyres must have a DOT and/or E mark.</w:t>
      </w:r>
    </w:p>
    <w:p w:rsidR="00DC1AF9" w:rsidRPr="00BB6A3C" w:rsidRDefault="00DC1AF9" w:rsidP="00DC1AF9">
      <w:pPr>
        <w:pStyle w:val="Odstavecseseznamem"/>
        <w:numPr>
          <w:ilvl w:val="0"/>
          <w:numId w:val="43"/>
        </w:numPr>
        <w:spacing w:after="0" w:line="264" w:lineRule="auto"/>
        <w:rPr>
          <w:lang w:val="cs-CZ"/>
        </w:rPr>
      </w:pPr>
      <w:r w:rsidRPr="00BB6A3C">
        <w:rPr>
          <w:lang w:val="cs-CZ"/>
        </w:rPr>
        <w:t>Wet weather tyres may only be used after the race or practice is declared “wet” by the Clerk of Course.</w:t>
      </w:r>
    </w:p>
    <w:p w:rsidR="00DC1AF9" w:rsidRPr="00BB6A3C" w:rsidRDefault="00DC1AF9" w:rsidP="00DC1AF9">
      <w:pPr>
        <w:pStyle w:val="Odstavecseseznamem"/>
        <w:numPr>
          <w:ilvl w:val="0"/>
          <w:numId w:val="43"/>
        </w:numPr>
        <w:spacing w:after="0" w:line="264" w:lineRule="auto"/>
        <w:rPr>
          <w:lang w:val="cs-CZ"/>
        </w:rPr>
      </w:pPr>
      <w:r w:rsidRPr="00BB6A3C">
        <w:rPr>
          <w:lang w:val="cs-CZ"/>
        </w:rPr>
        <w:t>Wet tyres do not need to carry DOT or E mark; however, these tyres must be marked “Not for Highway Use” or “NHS”.</w:t>
      </w:r>
    </w:p>
    <w:p w:rsidR="00DC1AF9" w:rsidRPr="00BB6A3C" w:rsidRDefault="00DC1AF9" w:rsidP="00DC1AF9">
      <w:pPr>
        <w:pStyle w:val="Odstavecseseznamem"/>
        <w:numPr>
          <w:ilvl w:val="0"/>
          <w:numId w:val="43"/>
        </w:numPr>
        <w:spacing w:after="0" w:line="264" w:lineRule="auto"/>
        <w:rPr>
          <w:lang w:val="cs-CZ"/>
        </w:rPr>
      </w:pPr>
      <w:r w:rsidRPr="00BB6A3C">
        <w:rPr>
          <w:lang w:val="cs-CZ"/>
        </w:rPr>
        <w:t>The use of tyre warmers is allowed.</w:t>
      </w:r>
    </w:p>
    <w:p w:rsidR="00DC1AF9" w:rsidRPr="00BB6A3C" w:rsidRDefault="00DC1AF9" w:rsidP="00DC1AF9">
      <w:pPr>
        <w:pStyle w:val="Nadpis3"/>
        <w:rPr>
          <w:lang w:val="cs-CZ"/>
        </w:rPr>
      </w:pPr>
      <w:r w:rsidRPr="00BB6A3C">
        <w:rPr>
          <w:lang w:val="cs-CZ"/>
        </w:rPr>
        <w:t>Footrests &amp; foot controls</w:t>
      </w:r>
    </w:p>
    <w:p w:rsidR="00DC1AF9" w:rsidRPr="00BB6A3C" w:rsidRDefault="00DC1AF9" w:rsidP="00DC1AF9">
      <w:pPr>
        <w:pStyle w:val="Odstavecseseznamem"/>
        <w:numPr>
          <w:ilvl w:val="0"/>
          <w:numId w:val="44"/>
        </w:numPr>
        <w:spacing w:after="0" w:line="264" w:lineRule="auto"/>
        <w:rPr>
          <w:lang w:val="cs-CZ"/>
        </w:rPr>
      </w:pPr>
      <w:r w:rsidRPr="00BB6A3C">
        <w:rPr>
          <w:lang w:val="cs-CZ"/>
        </w:rPr>
        <w:t>Foot rest/foot controls may be relocated but brackets must be mounted to the frame at the original mounting points.</w:t>
      </w:r>
    </w:p>
    <w:p w:rsidR="00DC1AF9" w:rsidRPr="00BB6A3C" w:rsidRDefault="00DC1AF9" w:rsidP="00DC1AF9">
      <w:pPr>
        <w:pStyle w:val="Odstavecseseznamem"/>
        <w:numPr>
          <w:ilvl w:val="0"/>
          <w:numId w:val="44"/>
        </w:numPr>
        <w:spacing w:after="0" w:line="264" w:lineRule="auto"/>
        <w:rPr>
          <w:lang w:val="cs-CZ"/>
        </w:rPr>
      </w:pPr>
      <w:r w:rsidRPr="00BB6A3C">
        <w:rPr>
          <w:lang w:val="cs-CZ"/>
        </w:rPr>
        <w:t>The foot controls linkage may be modified. The original mounting points must remain. Their two original points of fixture (on foot controls and on the shift shaft) must remain as original.</w:t>
      </w:r>
    </w:p>
    <w:p w:rsidR="00DC1AF9" w:rsidRPr="00BB6A3C" w:rsidRDefault="00DC1AF9" w:rsidP="00DC1AF9">
      <w:pPr>
        <w:pStyle w:val="Odstavecseseznamem"/>
        <w:numPr>
          <w:ilvl w:val="0"/>
          <w:numId w:val="44"/>
        </w:numPr>
        <w:spacing w:after="0" w:line="264" w:lineRule="auto"/>
        <w:rPr>
          <w:lang w:val="cs-CZ"/>
        </w:rPr>
      </w:pPr>
      <w:r w:rsidRPr="00BB6A3C">
        <w:rPr>
          <w:lang w:val="cs-CZ"/>
        </w:rPr>
        <w:t>Disburdening support staff of the foot rests is allowed.</w:t>
      </w:r>
    </w:p>
    <w:p w:rsidR="00DC1AF9" w:rsidRPr="00BB6A3C" w:rsidRDefault="00DC1AF9" w:rsidP="00DC1AF9">
      <w:pPr>
        <w:pStyle w:val="Odstavecseseznamem"/>
        <w:numPr>
          <w:ilvl w:val="0"/>
          <w:numId w:val="44"/>
        </w:numPr>
        <w:spacing w:after="0" w:line="264" w:lineRule="auto"/>
        <w:rPr>
          <w:lang w:val="cs-CZ"/>
        </w:rPr>
      </w:pPr>
      <w:r w:rsidRPr="00BB6A3C">
        <w:rPr>
          <w:lang w:val="cs-CZ"/>
        </w:rPr>
        <w:t>Foot rests may be rigidly mounted or of a folding type which must incorporate a device to return them to the normal position.</w:t>
      </w:r>
    </w:p>
    <w:p w:rsidR="00DC1AF9" w:rsidRPr="00BB6A3C" w:rsidRDefault="00DC1AF9" w:rsidP="00DC1AF9">
      <w:pPr>
        <w:pStyle w:val="Odstavecseseznamem"/>
        <w:numPr>
          <w:ilvl w:val="0"/>
          <w:numId w:val="44"/>
        </w:numPr>
        <w:spacing w:after="0" w:line="264" w:lineRule="auto"/>
        <w:rPr>
          <w:lang w:val="cs-CZ"/>
        </w:rPr>
      </w:pPr>
      <w:r w:rsidRPr="00BB6A3C">
        <w:rPr>
          <w:lang w:val="cs-CZ"/>
        </w:rPr>
        <w:t>The end of the foot rest must have at least an 8 mm solid spherical radius.</w:t>
      </w:r>
    </w:p>
    <w:p w:rsidR="00DC1AF9" w:rsidRPr="00BB6A3C" w:rsidRDefault="00DC1AF9" w:rsidP="00DC1AF9">
      <w:pPr>
        <w:pStyle w:val="Odstavecseseznamem"/>
        <w:numPr>
          <w:ilvl w:val="0"/>
          <w:numId w:val="44"/>
        </w:numPr>
        <w:spacing w:after="0" w:line="264" w:lineRule="auto"/>
        <w:rPr>
          <w:lang w:val="cs-CZ"/>
        </w:rPr>
      </w:pPr>
      <w:r w:rsidRPr="00BB6A3C">
        <w:rPr>
          <w:lang w:val="cs-CZ"/>
        </w:rPr>
        <w:t>Non-folding metal footrests must have an end (plug), which is permanently fixed, made of plastic, Aluminium, Teflon or an equivalent type material (minimum radius 8mm).</w:t>
      </w:r>
    </w:p>
    <w:p w:rsidR="00DC1AF9" w:rsidRPr="00BB6A3C" w:rsidRDefault="00DC1AF9" w:rsidP="00DC1AF9">
      <w:pPr>
        <w:pStyle w:val="Odstavecseseznamem"/>
        <w:numPr>
          <w:ilvl w:val="0"/>
          <w:numId w:val="44"/>
        </w:numPr>
        <w:spacing w:after="0" w:line="264" w:lineRule="auto"/>
        <w:rPr>
          <w:lang w:val="cs-CZ"/>
        </w:rPr>
      </w:pPr>
      <w:r w:rsidRPr="00BB6A3C">
        <w:rPr>
          <w:lang w:val="cs-CZ"/>
        </w:rPr>
        <w:t>The plug surface must be designed to reach the widest possible area of the end of the footrest. The Chief Technical Steward has the right to refuse any plug not satisfying this safety aim.</w:t>
      </w:r>
    </w:p>
    <w:p w:rsidR="00DC1AF9" w:rsidRPr="00BB6A3C" w:rsidRDefault="00DC1AF9" w:rsidP="00DC1AF9">
      <w:pPr>
        <w:pStyle w:val="Nadpis3"/>
        <w:rPr>
          <w:lang w:val="cs-CZ"/>
        </w:rPr>
      </w:pPr>
      <w:r w:rsidRPr="00BB6A3C">
        <w:rPr>
          <w:lang w:val="cs-CZ"/>
        </w:rPr>
        <w:t>Handle bars &amp; hand controls</w:t>
      </w:r>
    </w:p>
    <w:p w:rsidR="00DC1AF9" w:rsidRPr="00BB6A3C" w:rsidRDefault="00DC1AF9" w:rsidP="00DC1AF9">
      <w:pPr>
        <w:pStyle w:val="Odstavecseseznamem"/>
        <w:numPr>
          <w:ilvl w:val="0"/>
          <w:numId w:val="45"/>
        </w:numPr>
        <w:spacing w:after="0" w:line="264" w:lineRule="auto"/>
        <w:rPr>
          <w:lang w:val="cs-CZ"/>
        </w:rPr>
      </w:pPr>
      <w:r w:rsidRPr="00BB6A3C">
        <w:rPr>
          <w:lang w:val="cs-CZ"/>
        </w:rPr>
        <w:t>Handle bars may be replaced (this does not include brake master cylinder).</w:t>
      </w:r>
    </w:p>
    <w:p w:rsidR="00DC1AF9" w:rsidRPr="00BB6A3C" w:rsidRDefault="00DC1AF9" w:rsidP="00DC1AF9">
      <w:pPr>
        <w:pStyle w:val="Odstavecseseznamem"/>
        <w:numPr>
          <w:ilvl w:val="0"/>
          <w:numId w:val="45"/>
        </w:numPr>
        <w:spacing w:after="0" w:line="264" w:lineRule="auto"/>
        <w:rPr>
          <w:lang w:val="cs-CZ"/>
        </w:rPr>
      </w:pPr>
      <w:r w:rsidRPr="00BB6A3C">
        <w:rPr>
          <w:lang w:val="cs-CZ"/>
        </w:rPr>
        <w:t>Handle bars and hand controls may be relocated.</w:t>
      </w:r>
    </w:p>
    <w:p w:rsidR="00DC1AF9" w:rsidRPr="00BB6A3C" w:rsidRDefault="00DC1AF9" w:rsidP="00DC1AF9">
      <w:pPr>
        <w:pStyle w:val="Odstavecseseznamem"/>
        <w:numPr>
          <w:ilvl w:val="0"/>
          <w:numId w:val="45"/>
        </w:numPr>
        <w:spacing w:after="0" w:line="264" w:lineRule="auto"/>
        <w:rPr>
          <w:lang w:val="cs-CZ"/>
        </w:rPr>
      </w:pPr>
      <w:r w:rsidRPr="00BB6A3C">
        <w:rPr>
          <w:lang w:val="cs-CZ"/>
        </w:rPr>
        <w:t>Throttle assembly and associated cables may be modified or replaced.</w:t>
      </w:r>
    </w:p>
    <w:p w:rsidR="00DC1AF9" w:rsidRPr="00BB6A3C" w:rsidRDefault="00DC1AF9" w:rsidP="00DC1AF9">
      <w:pPr>
        <w:pStyle w:val="Odstavecseseznamem"/>
        <w:numPr>
          <w:ilvl w:val="0"/>
          <w:numId w:val="45"/>
        </w:numPr>
        <w:spacing w:after="0" w:line="264" w:lineRule="auto"/>
        <w:rPr>
          <w:lang w:val="cs-CZ"/>
        </w:rPr>
      </w:pPr>
      <w:r w:rsidRPr="00BB6A3C">
        <w:rPr>
          <w:lang w:val="cs-CZ"/>
        </w:rPr>
        <w:lastRenderedPageBreak/>
        <w:t>Clutch and brake lever may be exchanged by an after-market copy.</w:t>
      </w:r>
    </w:p>
    <w:p w:rsidR="00DC1AF9" w:rsidRPr="00BB6A3C" w:rsidRDefault="00DC1AF9" w:rsidP="00DC1AF9">
      <w:pPr>
        <w:pStyle w:val="Odstavecseseznamem"/>
        <w:numPr>
          <w:ilvl w:val="0"/>
          <w:numId w:val="45"/>
        </w:numPr>
        <w:spacing w:after="0" w:line="264" w:lineRule="auto"/>
        <w:rPr>
          <w:lang w:val="cs-CZ"/>
        </w:rPr>
      </w:pPr>
      <w:r w:rsidRPr="00BB6A3C">
        <w:rPr>
          <w:lang w:val="cs-CZ"/>
        </w:rPr>
        <w:t>Switches can be changed but engine stop switch must be located on the handle bars.</w:t>
      </w:r>
    </w:p>
    <w:p w:rsidR="00DC1AF9" w:rsidRPr="00BB6A3C" w:rsidRDefault="00DC1AF9" w:rsidP="00DC1AF9">
      <w:pPr>
        <w:pStyle w:val="Nadpis3"/>
        <w:rPr>
          <w:lang w:val="cs-CZ"/>
        </w:rPr>
      </w:pPr>
      <w:r w:rsidRPr="00BB6A3C">
        <w:rPr>
          <w:lang w:val="cs-CZ"/>
        </w:rPr>
        <w:t>Fairing &amp; body work</w:t>
      </w:r>
    </w:p>
    <w:p w:rsidR="00A65656" w:rsidRPr="00BB6A3C" w:rsidRDefault="00A65656" w:rsidP="00E04D71">
      <w:pPr>
        <w:pStyle w:val="Odstavecseseznamem"/>
        <w:numPr>
          <w:ilvl w:val="0"/>
          <w:numId w:val="46"/>
        </w:numPr>
        <w:spacing w:after="0" w:line="264" w:lineRule="auto"/>
        <w:rPr>
          <w:lang w:val="cs-CZ"/>
        </w:rPr>
      </w:pPr>
      <w:r w:rsidRPr="00BB6A3C">
        <w:rPr>
          <w:lang w:val="cs-CZ"/>
        </w:rPr>
        <w:t xml:space="preserve">Fairing, front mudguards and body work may be replaced with the exact cosmetic duplicates of the original parts but must appear to be as originally produced by the manufacturer for the homologated motorcycle, with the slight differences due the racing use (different pieces mix, attachment points, fairing bottom, </w:t>
      </w:r>
      <w:proofErr w:type="gramStart"/>
      <w:r w:rsidRPr="00BB6A3C">
        <w:rPr>
          <w:lang w:val="cs-CZ"/>
        </w:rPr>
        <w:t>etc.).The</w:t>
      </w:r>
      <w:proofErr w:type="gramEnd"/>
      <w:r w:rsidRPr="00BB6A3C">
        <w:rPr>
          <w:lang w:val="cs-CZ"/>
        </w:rPr>
        <w:t xml:space="preserve"> material may be changed. The use of carbon fibre, Kevlar or carbon composite materials is not allowed.</w:t>
      </w:r>
    </w:p>
    <w:p w:rsidR="00A65656" w:rsidRPr="00BB6A3C" w:rsidRDefault="00A65656" w:rsidP="00E04D71">
      <w:pPr>
        <w:pStyle w:val="Odstavecseseznamem"/>
        <w:numPr>
          <w:ilvl w:val="0"/>
          <w:numId w:val="46"/>
        </w:numPr>
        <w:spacing w:after="0" w:line="264" w:lineRule="auto"/>
        <w:rPr>
          <w:lang w:val="cs-CZ"/>
        </w:rPr>
      </w:pPr>
      <w:r w:rsidRPr="00BB6A3C">
        <w:rPr>
          <w:lang w:val="cs-CZ"/>
        </w:rPr>
        <w:t>Overall size and dimensions must be the same as the original parts.</w:t>
      </w:r>
    </w:p>
    <w:p w:rsidR="00A65656" w:rsidRPr="00BB6A3C" w:rsidRDefault="00A65656" w:rsidP="00E04D71">
      <w:pPr>
        <w:pStyle w:val="Odstavecseseznamem"/>
        <w:numPr>
          <w:ilvl w:val="0"/>
          <w:numId w:val="46"/>
        </w:numPr>
        <w:spacing w:after="0" w:line="264" w:lineRule="auto"/>
        <w:rPr>
          <w:lang w:val="cs-CZ"/>
        </w:rPr>
      </w:pPr>
      <w:r w:rsidRPr="00BB6A3C">
        <w:rPr>
          <w:lang w:val="cs-CZ"/>
        </w:rPr>
        <w:t>Windscreen may be replaced with a duplicate of transparent material. The height is as original with a tolerance of + 40 mm on the vertical distance from to the upper fork bridge.</w:t>
      </w:r>
    </w:p>
    <w:p w:rsidR="00A65656" w:rsidRPr="00BB6A3C" w:rsidRDefault="00A65656" w:rsidP="00E04D71">
      <w:pPr>
        <w:pStyle w:val="Odstavecseseznamem"/>
        <w:numPr>
          <w:ilvl w:val="0"/>
          <w:numId w:val="46"/>
        </w:numPr>
        <w:spacing w:after="0" w:line="264" w:lineRule="auto"/>
        <w:rPr>
          <w:lang w:val="cs-CZ"/>
        </w:rPr>
      </w:pPr>
      <w:r w:rsidRPr="00BB6A3C">
        <w:rPr>
          <w:lang w:val="cs-CZ"/>
        </w:rPr>
        <w:t>Motorcycles that were not originally equipped with streamlining are not allowed to add streamlining in any form, with the exception of a lower fairing device, as described in (g and h). This device cannot exceed above a line drawn horizontally from axle to axle.</w:t>
      </w:r>
    </w:p>
    <w:p w:rsidR="00A65656" w:rsidRPr="00BB6A3C" w:rsidRDefault="00A65656" w:rsidP="00E04D71">
      <w:pPr>
        <w:pStyle w:val="Odstavecseseznamem"/>
        <w:numPr>
          <w:ilvl w:val="0"/>
          <w:numId w:val="46"/>
        </w:numPr>
        <w:spacing w:after="0" w:line="264" w:lineRule="auto"/>
        <w:rPr>
          <w:lang w:val="cs-CZ"/>
        </w:rPr>
      </w:pPr>
      <w:r w:rsidRPr="00BB6A3C">
        <w:rPr>
          <w:lang w:val="cs-CZ"/>
        </w:rPr>
        <w:t>The original combination of instrument/fairing brackets may be replaced. All other fairing brackets may be altered or replaced.</w:t>
      </w:r>
    </w:p>
    <w:p w:rsidR="00A65656" w:rsidRPr="00BB6A3C" w:rsidRDefault="00A65656" w:rsidP="00E04D71">
      <w:pPr>
        <w:pStyle w:val="Odstavecseseznamem"/>
        <w:numPr>
          <w:ilvl w:val="0"/>
          <w:numId w:val="46"/>
        </w:numPr>
        <w:spacing w:after="0" w:line="264" w:lineRule="auto"/>
        <w:rPr>
          <w:lang w:val="cs-CZ"/>
        </w:rPr>
      </w:pPr>
      <w:r w:rsidRPr="00BB6A3C">
        <w:rPr>
          <w:lang w:val="cs-CZ"/>
        </w:rPr>
        <w:t>The original air ducts running between the fairing and the air box must remain as homologated, as the front meshes. Carbon fibre and other exotic materials are forbidden. The wire mesh/plastic grills at the entrance of the air intake(s) in the front of the fairing can be taken away.</w:t>
      </w:r>
    </w:p>
    <w:p w:rsidR="00A65656" w:rsidRPr="00BB6A3C" w:rsidRDefault="00A65656" w:rsidP="00E04D71">
      <w:pPr>
        <w:pStyle w:val="Odstavecseseznamem"/>
        <w:numPr>
          <w:ilvl w:val="0"/>
          <w:numId w:val="46"/>
        </w:numPr>
        <w:spacing w:after="0" w:line="264" w:lineRule="auto"/>
        <w:rPr>
          <w:lang w:val="cs-CZ"/>
        </w:rPr>
      </w:pPr>
      <w:r w:rsidRPr="00BB6A3C">
        <w:rPr>
          <w:lang w:val="cs-CZ"/>
        </w:rPr>
        <w:t xml:space="preserve">The lower fairing has to be constructed to hold, in </w:t>
      </w:r>
      <w:proofErr w:type="gramStart"/>
      <w:r w:rsidRPr="00BB6A3C">
        <w:rPr>
          <w:lang w:val="cs-CZ"/>
        </w:rPr>
        <w:t>case</w:t>
      </w:r>
      <w:proofErr w:type="gramEnd"/>
      <w:r w:rsidRPr="00BB6A3C">
        <w:rPr>
          <w:lang w:val="cs-CZ"/>
        </w:rPr>
        <w:t xml:space="preserve"> of an engine breakdown, at least half of the total oil and engine coolant capacity used in the engine (minimum 2 litres).</w:t>
      </w:r>
    </w:p>
    <w:p w:rsidR="00A65656" w:rsidRPr="00BB6A3C" w:rsidRDefault="00A65656" w:rsidP="00E04D71">
      <w:pPr>
        <w:pStyle w:val="Odstavecseseznamem"/>
        <w:numPr>
          <w:ilvl w:val="0"/>
          <w:numId w:val="46"/>
        </w:numPr>
        <w:spacing w:after="0" w:line="264" w:lineRule="auto"/>
        <w:rPr>
          <w:lang w:val="cs-CZ"/>
        </w:rPr>
      </w:pPr>
      <w:r w:rsidRPr="00BB6A3C">
        <w:rPr>
          <w:lang w:val="cs-CZ"/>
        </w:rPr>
        <w:t>The lower fairing must incorporate an opening of Ø 25 mm diameter in the front lower area. These holes must remain closed in dry conditions and must only be opened in wet race conditions as declared by the Clerk of the Course.</w:t>
      </w:r>
    </w:p>
    <w:p w:rsidR="00A65656" w:rsidRPr="00BB6A3C" w:rsidRDefault="00A65656" w:rsidP="00E04D71">
      <w:pPr>
        <w:pStyle w:val="Odstavecseseznamem"/>
        <w:numPr>
          <w:ilvl w:val="0"/>
          <w:numId w:val="46"/>
        </w:numPr>
        <w:spacing w:after="0" w:line="264" w:lineRule="auto"/>
        <w:rPr>
          <w:lang w:val="cs-CZ"/>
        </w:rPr>
      </w:pPr>
      <w:r w:rsidRPr="00BB6A3C">
        <w:rPr>
          <w:lang w:val="cs-CZ"/>
        </w:rPr>
        <w:t>Front mudguard may be replaced with a cosmetic duplicate of the original parts and may be spaced upward for increased tyre clearance.</w:t>
      </w:r>
    </w:p>
    <w:p w:rsidR="00A65656" w:rsidRPr="00BB6A3C" w:rsidRDefault="00A65656" w:rsidP="00E04D71">
      <w:pPr>
        <w:pStyle w:val="Odstavecseseznamem"/>
        <w:numPr>
          <w:ilvl w:val="0"/>
          <w:numId w:val="46"/>
        </w:numPr>
        <w:spacing w:after="0" w:line="264" w:lineRule="auto"/>
        <w:rPr>
          <w:lang w:val="cs-CZ"/>
        </w:rPr>
      </w:pPr>
      <w:r w:rsidRPr="00BB6A3C">
        <w:rPr>
          <w:lang w:val="cs-CZ"/>
        </w:rPr>
        <w:t>Rear mudguard fixed on the swing arm that incorporate the chain guard can be modified to accommodate larger diameter rear sprockets.</w:t>
      </w:r>
    </w:p>
    <w:p w:rsidR="00A65656" w:rsidRPr="00BB6A3C" w:rsidRDefault="00A65656" w:rsidP="00E04D71">
      <w:pPr>
        <w:pStyle w:val="Odstavecseseznamem"/>
        <w:numPr>
          <w:ilvl w:val="0"/>
          <w:numId w:val="46"/>
        </w:numPr>
        <w:spacing w:after="0" w:line="264" w:lineRule="auto"/>
        <w:rPr>
          <w:lang w:val="cs-CZ"/>
        </w:rPr>
      </w:pPr>
      <w:r w:rsidRPr="00BB6A3C">
        <w:rPr>
          <w:lang w:val="cs-CZ"/>
        </w:rPr>
        <w:t>All exposed edges must be rounded.</w:t>
      </w:r>
    </w:p>
    <w:p w:rsidR="00A65656" w:rsidRPr="00BB6A3C" w:rsidRDefault="00A65656" w:rsidP="00E04D71">
      <w:pPr>
        <w:pStyle w:val="Odstavecseseznamem"/>
        <w:numPr>
          <w:ilvl w:val="0"/>
          <w:numId w:val="46"/>
        </w:numPr>
        <w:spacing w:after="0" w:line="264" w:lineRule="auto"/>
        <w:rPr>
          <w:lang w:val="cs-CZ"/>
        </w:rPr>
      </w:pPr>
      <w:r w:rsidRPr="00BB6A3C">
        <w:rPr>
          <w:lang w:val="cs-CZ"/>
        </w:rPr>
        <w:t>It is allowed to remove a side deflector from both front sides of the fairing.</w:t>
      </w:r>
    </w:p>
    <w:p w:rsidR="00A65656" w:rsidRPr="00BB6A3C" w:rsidRDefault="00A65656" w:rsidP="00A65656">
      <w:pPr>
        <w:pStyle w:val="Nadpis3"/>
        <w:rPr>
          <w:lang w:val="cs-CZ"/>
        </w:rPr>
      </w:pPr>
      <w:r w:rsidRPr="00BB6A3C">
        <w:rPr>
          <w:lang w:val="cs-CZ"/>
        </w:rPr>
        <w:t>Fuel tank</w:t>
      </w:r>
    </w:p>
    <w:p w:rsidR="00A65656" w:rsidRPr="00BB6A3C" w:rsidRDefault="00A65656" w:rsidP="00E04D71">
      <w:pPr>
        <w:pStyle w:val="Odstavecseseznamem"/>
        <w:numPr>
          <w:ilvl w:val="0"/>
          <w:numId w:val="47"/>
        </w:numPr>
        <w:spacing w:after="0" w:line="264" w:lineRule="auto"/>
        <w:rPr>
          <w:lang w:val="cs-CZ"/>
        </w:rPr>
      </w:pPr>
      <w:r w:rsidRPr="00BB6A3C">
        <w:rPr>
          <w:lang w:val="cs-CZ"/>
        </w:rPr>
        <w:t>Fuel tank filler cap may be altered or replaced from those fitted to the homologated motorcycle, by a ‘screw-on’ type fuel cap. The fuel tank valve petcock must remain as originally produced by the manufacturer for the homologated motorcycle.</w:t>
      </w:r>
    </w:p>
    <w:p w:rsidR="00A65656" w:rsidRPr="00BB6A3C" w:rsidRDefault="00A65656" w:rsidP="00E04D71">
      <w:pPr>
        <w:pStyle w:val="Odstavecseseznamem"/>
        <w:numPr>
          <w:ilvl w:val="0"/>
          <w:numId w:val="47"/>
        </w:numPr>
        <w:spacing w:after="0" w:line="264" w:lineRule="auto"/>
        <w:rPr>
          <w:lang w:val="cs-CZ"/>
        </w:rPr>
      </w:pPr>
      <w:r w:rsidRPr="00BB6A3C">
        <w:rPr>
          <w:lang w:val="cs-CZ"/>
        </w:rPr>
        <w:t>The sides of the fuel tank may be covered by a protective part made of a composite material. These protectors must fit the shape of the fuel tank.</w:t>
      </w:r>
    </w:p>
    <w:p w:rsidR="00DC1AF9" w:rsidRPr="00BB6A3C" w:rsidRDefault="00A65656" w:rsidP="00E04D71">
      <w:pPr>
        <w:pStyle w:val="Odstavecseseznamem"/>
        <w:numPr>
          <w:ilvl w:val="0"/>
          <w:numId w:val="47"/>
        </w:numPr>
        <w:spacing w:after="0" w:line="264" w:lineRule="auto"/>
        <w:rPr>
          <w:lang w:val="cs-CZ"/>
        </w:rPr>
      </w:pPr>
      <w:r w:rsidRPr="00BB6A3C">
        <w:rPr>
          <w:lang w:val="cs-CZ"/>
        </w:rPr>
        <w:t xml:space="preserve">All fuel tanks must be completely filled with fire-retardant material (open-celled mesh, </w:t>
      </w:r>
      <w:proofErr w:type="gramStart"/>
      <w:r w:rsidRPr="00BB6A3C">
        <w:rPr>
          <w:lang w:val="cs-CZ"/>
        </w:rPr>
        <w:t>i.e.</w:t>
      </w:r>
      <w:proofErr w:type="gramEnd"/>
      <w:r w:rsidRPr="00BB6A3C">
        <w:rPr>
          <w:lang w:val="cs-CZ"/>
        </w:rPr>
        <w:t xml:space="preserve"> “Explosafe®”).</w:t>
      </w:r>
    </w:p>
    <w:p w:rsidR="00761CE6" w:rsidRPr="00BB6A3C" w:rsidRDefault="00761CE6" w:rsidP="00761CE6">
      <w:pPr>
        <w:pStyle w:val="Nadpis3"/>
        <w:rPr>
          <w:lang w:val="cs-CZ"/>
        </w:rPr>
      </w:pPr>
      <w:r w:rsidRPr="00BB6A3C">
        <w:rPr>
          <w:lang w:val="cs-CZ"/>
        </w:rPr>
        <w:t>Seat</w:t>
      </w:r>
    </w:p>
    <w:p w:rsidR="000B3026" w:rsidRPr="00BB6A3C" w:rsidRDefault="000B3026" w:rsidP="00E04D71">
      <w:pPr>
        <w:pStyle w:val="Odstavecseseznamem"/>
        <w:numPr>
          <w:ilvl w:val="0"/>
          <w:numId w:val="48"/>
        </w:numPr>
        <w:spacing w:after="0" w:line="264" w:lineRule="auto"/>
        <w:rPr>
          <w:lang w:val="cs-CZ"/>
        </w:rPr>
      </w:pPr>
      <w:r w:rsidRPr="00BB6A3C">
        <w:rPr>
          <w:lang w:val="cs-CZ"/>
        </w:rPr>
        <w:t>The seat can be changed, but it’s forbidden to use of carbon fibres and Kevlar if they are not present in the homologated motorcycle.</w:t>
      </w:r>
    </w:p>
    <w:p w:rsidR="000B3026" w:rsidRPr="00BB6A3C" w:rsidRDefault="000B3026" w:rsidP="00E04D71">
      <w:pPr>
        <w:pStyle w:val="Odstavecseseznamem"/>
        <w:numPr>
          <w:ilvl w:val="0"/>
          <w:numId w:val="48"/>
        </w:numPr>
        <w:spacing w:after="0" w:line="264" w:lineRule="auto"/>
        <w:rPr>
          <w:lang w:val="cs-CZ"/>
        </w:rPr>
      </w:pPr>
      <w:r w:rsidRPr="00BB6A3C">
        <w:rPr>
          <w:lang w:val="cs-CZ"/>
        </w:rPr>
        <w:t>The top portion of the rear body work around the seat may be modified to a solo seat.</w:t>
      </w:r>
    </w:p>
    <w:p w:rsidR="000B3026" w:rsidRPr="00BB6A3C" w:rsidRDefault="000B3026" w:rsidP="00E04D71">
      <w:pPr>
        <w:pStyle w:val="Odstavecseseznamem"/>
        <w:numPr>
          <w:ilvl w:val="0"/>
          <w:numId w:val="48"/>
        </w:numPr>
        <w:spacing w:after="0" w:line="264" w:lineRule="auto"/>
        <w:rPr>
          <w:lang w:val="cs-CZ"/>
        </w:rPr>
      </w:pPr>
      <w:r w:rsidRPr="00BB6A3C">
        <w:rPr>
          <w:lang w:val="cs-CZ"/>
        </w:rPr>
        <w:t>The appearance from both front rear and profile must conform to the homologated shape.</w:t>
      </w:r>
    </w:p>
    <w:p w:rsidR="00A65656" w:rsidRPr="00BB6A3C" w:rsidRDefault="000B3026" w:rsidP="00E04D71">
      <w:pPr>
        <w:pStyle w:val="Odstavecseseznamem"/>
        <w:numPr>
          <w:ilvl w:val="0"/>
          <w:numId w:val="48"/>
        </w:numPr>
        <w:spacing w:after="0" w:line="264" w:lineRule="auto"/>
        <w:rPr>
          <w:lang w:val="cs-CZ"/>
        </w:rPr>
      </w:pPr>
      <w:r w:rsidRPr="00BB6A3C">
        <w:rPr>
          <w:lang w:val="cs-CZ"/>
        </w:rPr>
        <w:t>The seat/rear cowl replacement must allow space for proper number display.</w:t>
      </w:r>
    </w:p>
    <w:p w:rsidR="000B3026" w:rsidRPr="00BB6A3C" w:rsidRDefault="000B3026" w:rsidP="000B3026">
      <w:pPr>
        <w:pStyle w:val="Nadpis3"/>
        <w:rPr>
          <w:lang w:val="cs-CZ"/>
        </w:rPr>
      </w:pPr>
      <w:r w:rsidRPr="00BB6A3C">
        <w:rPr>
          <w:lang w:val="cs-CZ"/>
        </w:rPr>
        <w:t>Wiring harness</w:t>
      </w:r>
    </w:p>
    <w:p w:rsidR="00A65656" w:rsidRPr="00BB6A3C" w:rsidRDefault="000B3026" w:rsidP="00E04D71">
      <w:pPr>
        <w:pStyle w:val="Odstavecseseznamem"/>
        <w:numPr>
          <w:ilvl w:val="0"/>
          <w:numId w:val="49"/>
        </w:numPr>
        <w:spacing w:after="0" w:line="264" w:lineRule="auto"/>
        <w:rPr>
          <w:lang w:val="cs-CZ"/>
        </w:rPr>
      </w:pPr>
      <w:r w:rsidRPr="00BB6A3C">
        <w:rPr>
          <w:lang w:val="cs-CZ"/>
        </w:rPr>
        <w:t>The original wire-loom may be modified as indicated hereafter: The unused wire loom elements supplying current to direction indicators, horn, ignition contact and key-lock, etc., may be unplugged and/or removed (no cutting is allowed, but to disconnect connectors is allowed).</w:t>
      </w:r>
    </w:p>
    <w:p w:rsidR="000B3026" w:rsidRPr="00BB6A3C" w:rsidRDefault="000B3026" w:rsidP="000B3026">
      <w:pPr>
        <w:pStyle w:val="Nadpis3"/>
        <w:rPr>
          <w:lang w:val="cs-CZ"/>
        </w:rPr>
      </w:pPr>
      <w:r w:rsidRPr="00BB6A3C">
        <w:rPr>
          <w:lang w:val="cs-CZ"/>
        </w:rPr>
        <w:lastRenderedPageBreak/>
        <w:t>Electrical equipment</w:t>
      </w:r>
    </w:p>
    <w:p w:rsidR="000B3026" w:rsidRPr="00BB6A3C" w:rsidRDefault="000B3026" w:rsidP="00E04D71">
      <w:pPr>
        <w:pStyle w:val="Odstavecseseznamem"/>
        <w:numPr>
          <w:ilvl w:val="0"/>
          <w:numId w:val="50"/>
        </w:numPr>
        <w:spacing w:after="0" w:line="264" w:lineRule="auto"/>
        <w:rPr>
          <w:lang w:val="cs-CZ"/>
        </w:rPr>
      </w:pPr>
      <w:r w:rsidRPr="00BB6A3C">
        <w:rPr>
          <w:lang w:val="cs-CZ"/>
        </w:rPr>
        <w:t>The disposition of the different components could be repositioned.</w:t>
      </w:r>
    </w:p>
    <w:p w:rsidR="000B3026" w:rsidRPr="00BB6A3C" w:rsidRDefault="000B3026" w:rsidP="00E04D71">
      <w:pPr>
        <w:pStyle w:val="Odstavecseseznamem"/>
        <w:numPr>
          <w:ilvl w:val="0"/>
          <w:numId w:val="50"/>
        </w:numPr>
        <w:spacing w:after="0" w:line="264" w:lineRule="auto"/>
        <w:rPr>
          <w:lang w:val="cs-CZ"/>
        </w:rPr>
      </w:pPr>
      <w:r w:rsidRPr="00BB6A3C">
        <w:rPr>
          <w:lang w:val="cs-CZ"/>
        </w:rPr>
        <w:t>The electrical commands on the handle bars could be eliminated. The engine stop switch must be fixed.</w:t>
      </w:r>
    </w:p>
    <w:p w:rsidR="000B3026" w:rsidRPr="00BB6A3C" w:rsidRDefault="000B3026" w:rsidP="00E04D71">
      <w:pPr>
        <w:pStyle w:val="Odstavecseseznamem"/>
        <w:numPr>
          <w:ilvl w:val="0"/>
          <w:numId w:val="50"/>
        </w:numPr>
        <w:spacing w:after="0" w:line="264" w:lineRule="auto"/>
        <w:rPr>
          <w:lang w:val="cs-CZ"/>
        </w:rPr>
      </w:pPr>
      <w:r w:rsidRPr="00BB6A3C">
        <w:rPr>
          <w:lang w:val="cs-CZ"/>
        </w:rPr>
        <w:t>The Electronic Control Unit (ECU) is free.</w:t>
      </w:r>
    </w:p>
    <w:p w:rsidR="000B3026" w:rsidRPr="00BB6A3C" w:rsidRDefault="000B3026" w:rsidP="00E04D71">
      <w:pPr>
        <w:pStyle w:val="Odstavecseseznamem"/>
        <w:numPr>
          <w:ilvl w:val="0"/>
          <w:numId w:val="50"/>
        </w:numPr>
        <w:spacing w:after="0" w:line="264" w:lineRule="auto"/>
        <w:rPr>
          <w:lang w:val="cs-CZ"/>
        </w:rPr>
      </w:pPr>
      <w:r w:rsidRPr="00BB6A3C">
        <w:rPr>
          <w:lang w:val="cs-CZ"/>
        </w:rPr>
        <w:t>The mechanisms that could allow interventions in order to change the declared curve (map) or ignition timing during the race are not allowed.</w:t>
      </w:r>
    </w:p>
    <w:p w:rsidR="000B3026" w:rsidRPr="00BB6A3C" w:rsidRDefault="000B3026" w:rsidP="00E04D71">
      <w:pPr>
        <w:pStyle w:val="Odstavecseseznamem"/>
        <w:numPr>
          <w:ilvl w:val="0"/>
          <w:numId w:val="50"/>
        </w:numPr>
        <w:spacing w:after="0" w:line="264" w:lineRule="auto"/>
        <w:rPr>
          <w:lang w:val="cs-CZ"/>
        </w:rPr>
      </w:pPr>
      <w:r w:rsidRPr="00BB6A3C">
        <w:rPr>
          <w:lang w:val="cs-CZ"/>
        </w:rPr>
        <w:t>It’s absolutely not allowed to change the ignition timing by piercing (enlarging) fixing holes of the pickup or by reducing the diameter of the fixing screws.</w:t>
      </w:r>
    </w:p>
    <w:p w:rsidR="000B3026" w:rsidRPr="00BB6A3C" w:rsidRDefault="000B3026" w:rsidP="00E04D71">
      <w:pPr>
        <w:pStyle w:val="Odstavecseseznamem"/>
        <w:numPr>
          <w:ilvl w:val="0"/>
          <w:numId w:val="50"/>
        </w:numPr>
        <w:spacing w:after="0" w:line="264" w:lineRule="auto"/>
        <w:rPr>
          <w:lang w:val="cs-CZ"/>
        </w:rPr>
      </w:pPr>
      <w:r w:rsidRPr="00BB6A3C">
        <w:rPr>
          <w:lang w:val="cs-CZ"/>
        </w:rPr>
        <w:t>The loading circuit of the battery could be off during the race.</w:t>
      </w:r>
    </w:p>
    <w:p w:rsidR="000B3026" w:rsidRPr="00BB6A3C" w:rsidRDefault="000B3026" w:rsidP="00E04D71">
      <w:pPr>
        <w:pStyle w:val="Odstavecseseznamem"/>
        <w:numPr>
          <w:ilvl w:val="0"/>
          <w:numId w:val="50"/>
        </w:numPr>
        <w:spacing w:after="0" w:line="264" w:lineRule="auto"/>
        <w:rPr>
          <w:lang w:val="cs-CZ"/>
        </w:rPr>
      </w:pPr>
      <w:r w:rsidRPr="00BB6A3C">
        <w:rPr>
          <w:lang w:val="cs-CZ"/>
        </w:rPr>
        <w:t>The removal of the starter box is allowed. In the electric device, it is allowed to remove the relative electrical wiring together with all those parts that enable the operation and activation, including flywheel gear</w:t>
      </w:r>
    </w:p>
    <w:p w:rsidR="000B3026" w:rsidRPr="00BB6A3C" w:rsidRDefault="000B3026" w:rsidP="00E04D71">
      <w:pPr>
        <w:pStyle w:val="Odstavecseseznamem"/>
        <w:numPr>
          <w:ilvl w:val="0"/>
          <w:numId w:val="50"/>
        </w:numPr>
        <w:spacing w:after="0" w:line="264" w:lineRule="auto"/>
        <w:rPr>
          <w:lang w:val="cs-CZ"/>
        </w:rPr>
      </w:pPr>
      <w:r w:rsidRPr="00BB6A3C">
        <w:rPr>
          <w:lang w:val="cs-CZ"/>
        </w:rPr>
        <w:t xml:space="preserve">The motorcycle should be equipped – besides the disconnection switch – by a tug-device linked to the driver who – in the case of a slump (crash) – switches off the main electrical circuit, if there is an electrical pump for the carburettor fixed on the motor – as in </w:t>
      </w:r>
      <w:proofErr w:type="gramStart"/>
      <w:r w:rsidRPr="00BB6A3C">
        <w:rPr>
          <w:lang w:val="cs-CZ"/>
        </w:rPr>
        <w:t>the</w:t>
      </w:r>
      <w:proofErr w:type="gramEnd"/>
      <w:r w:rsidRPr="00BB6A3C">
        <w:rPr>
          <w:lang w:val="cs-CZ"/>
        </w:rPr>
        <w:t xml:space="preserve"> case of injection devices.</w:t>
      </w:r>
    </w:p>
    <w:p w:rsidR="000B3026" w:rsidRPr="00BB6A3C" w:rsidRDefault="000B3026" w:rsidP="000B3026">
      <w:pPr>
        <w:pStyle w:val="Nadpis3"/>
        <w:rPr>
          <w:lang w:val="cs-CZ"/>
        </w:rPr>
      </w:pPr>
      <w:r w:rsidRPr="00BB6A3C">
        <w:rPr>
          <w:lang w:val="cs-CZ"/>
        </w:rPr>
        <w:t>Air filter</w:t>
      </w:r>
    </w:p>
    <w:p w:rsidR="000B3026" w:rsidRPr="00BB6A3C" w:rsidRDefault="000B3026" w:rsidP="00E04D71">
      <w:pPr>
        <w:pStyle w:val="Odstavecseseznamem"/>
        <w:numPr>
          <w:ilvl w:val="0"/>
          <w:numId w:val="51"/>
        </w:numPr>
        <w:spacing w:after="0" w:line="264" w:lineRule="auto"/>
        <w:rPr>
          <w:lang w:val="cs-CZ"/>
        </w:rPr>
      </w:pPr>
      <w:r w:rsidRPr="00BB6A3C">
        <w:rPr>
          <w:lang w:val="cs-CZ"/>
        </w:rPr>
        <w:t>The air filter can be removed; the box of the filter can be removed or used, completely or partially maintaining the original attachments.</w:t>
      </w:r>
    </w:p>
    <w:p w:rsidR="000B3026" w:rsidRPr="00BB6A3C" w:rsidRDefault="000B3026" w:rsidP="00E04D71">
      <w:pPr>
        <w:pStyle w:val="Odstavecseseznamem"/>
        <w:numPr>
          <w:ilvl w:val="0"/>
          <w:numId w:val="51"/>
        </w:numPr>
        <w:spacing w:after="0" w:line="264" w:lineRule="auto"/>
        <w:rPr>
          <w:lang w:val="cs-CZ"/>
        </w:rPr>
      </w:pPr>
      <w:r w:rsidRPr="00BB6A3C">
        <w:rPr>
          <w:lang w:val="cs-CZ"/>
        </w:rPr>
        <w:t>It’s allowed to add to the filter box eventual linkages connecting the vents, carburettor and fuel tank.</w:t>
      </w:r>
    </w:p>
    <w:p w:rsidR="000B3026" w:rsidRPr="00BB6A3C" w:rsidRDefault="000B3026" w:rsidP="00E04D71">
      <w:pPr>
        <w:pStyle w:val="Odstavecseseznamem"/>
        <w:numPr>
          <w:ilvl w:val="0"/>
          <w:numId w:val="51"/>
        </w:numPr>
        <w:spacing w:after="0" w:line="264" w:lineRule="auto"/>
        <w:rPr>
          <w:lang w:val="cs-CZ"/>
        </w:rPr>
      </w:pPr>
      <w:r w:rsidRPr="00BB6A3C">
        <w:rPr>
          <w:lang w:val="cs-CZ"/>
        </w:rPr>
        <w:t>It’s allowed to change parts of the original filter box so that it can serve as air conveyer.</w:t>
      </w:r>
    </w:p>
    <w:p w:rsidR="000B3026" w:rsidRPr="00BB6A3C" w:rsidRDefault="000B3026" w:rsidP="000B3026">
      <w:pPr>
        <w:pStyle w:val="Nadpis3"/>
        <w:rPr>
          <w:lang w:val="cs-CZ"/>
        </w:rPr>
      </w:pPr>
      <w:r w:rsidRPr="00BB6A3C">
        <w:rPr>
          <w:lang w:val="cs-CZ"/>
        </w:rPr>
        <w:t>Carburettor &amp; reed valves</w:t>
      </w:r>
    </w:p>
    <w:p w:rsidR="000B3026" w:rsidRPr="00BB6A3C" w:rsidRDefault="000B3026" w:rsidP="00E04D71">
      <w:pPr>
        <w:pStyle w:val="Odstavecseseznamem"/>
        <w:numPr>
          <w:ilvl w:val="0"/>
          <w:numId w:val="52"/>
        </w:numPr>
        <w:spacing w:after="0" w:line="264" w:lineRule="auto"/>
        <w:rPr>
          <w:lang w:val="cs-CZ"/>
        </w:rPr>
      </w:pPr>
      <w:r w:rsidRPr="00BB6A3C">
        <w:rPr>
          <w:lang w:val="cs-CZ"/>
        </w:rPr>
        <w:t>It’s allowed to use the carburettor homologated for a new model of motorcycle in all older models of the same make.</w:t>
      </w:r>
    </w:p>
    <w:p w:rsidR="000B3026" w:rsidRPr="00BB6A3C" w:rsidRDefault="000B3026" w:rsidP="00E04D71">
      <w:pPr>
        <w:pStyle w:val="Odstavecseseznamem"/>
        <w:numPr>
          <w:ilvl w:val="0"/>
          <w:numId w:val="52"/>
        </w:numPr>
        <w:spacing w:after="0" w:line="264" w:lineRule="auto"/>
        <w:rPr>
          <w:lang w:val="cs-CZ"/>
        </w:rPr>
      </w:pPr>
      <w:r w:rsidRPr="00BB6A3C">
        <w:rPr>
          <w:lang w:val="cs-CZ"/>
        </w:rPr>
        <w:t>The maximum diameter of the carburettor in the venture section must be 28 mm.</w:t>
      </w:r>
    </w:p>
    <w:p w:rsidR="000B3026" w:rsidRPr="00BB6A3C" w:rsidRDefault="000B3026" w:rsidP="00E04D71">
      <w:pPr>
        <w:pStyle w:val="Odstavecseseznamem"/>
        <w:numPr>
          <w:ilvl w:val="0"/>
          <w:numId w:val="52"/>
        </w:numPr>
        <w:spacing w:after="0" w:line="264" w:lineRule="auto"/>
        <w:rPr>
          <w:lang w:val="cs-CZ"/>
        </w:rPr>
      </w:pPr>
      <w:r w:rsidRPr="00BB6A3C">
        <w:rPr>
          <w:lang w:val="cs-CZ"/>
        </w:rPr>
        <w:t>Carburettor jets, slide spring and needles may be replaced.</w:t>
      </w:r>
    </w:p>
    <w:p w:rsidR="000B3026" w:rsidRPr="00BB6A3C" w:rsidRDefault="000B3026" w:rsidP="00E04D71">
      <w:pPr>
        <w:pStyle w:val="Odstavecseseznamem"/>
        <w:numPr>
          <w:ilvl w:val="0"/>
          <w:numId w:val="52"/>
        </w:numPr>
        <w:spacing w:after="0" w:line="264" w:lineRule="auto"/>
        <w:rPr>
          <w:lang w:val="cs-CZ"/>
        </w:rPr>
      </w:pPr>
      <w:r w:rsidRPr="00BB6A3C">
        <w:rPr>
          <w:lang w:val="cs-CZ"/>
        </w:rPr>
        <w:t>The slide metering holes may not be changed.</w:t>
      </w:r>
    </w:p>
    <w:p w:rsidR="000B3026" w:rsidRPr="00BB6A3C" w:rsidRDefault="000B3026" w:rsidP="00E04D71">
      <w:pPr>
        <w:pStyle w:val="Odstavecseseznamem"/>
        <w:numPr>
          <w:ilvl w:val="0"/>
          <w:numId w:val="52"/>
        </w:numPr>
        <w:spacing w:after="0" w:line="264" w:lineRule="auto"/>
        <w:rPr>
          <w:lang w:val="cs-CZ"/>
        </w:rPr>
      </w:pPr>
      <w:r w:rsidRPr="00BB6A3C">
        <w:rPr>
          <w:lang w:val="cs-CZ"/>
        </w:rPr>
        <w:t>Electronic or mechanical cold start devices must remain installed but may be deactivated.</w:t>
      </w:r>
    </w:p>
    <w:p w:rsidR="000B3026" w:rsidRPr="00BB6A3C" w:rsidRDefault="000B3026" w:rsidP="00E04D71">
      <w:pPr>
        <w:pStyle w:val="Odstavecseseznamem"/>
        <w:numPr>
          <w:ilvl w:val="0"/>
          <w:numId w:val="52"/>
        </w:numPr>
        <w:spacing w:after="0" w:line="264" w:lineRule="auto"/>
        <w:rPr>
          <w:lang w:val="cs-CZ"/>
        </w:rPr>
      </w:pPr>
      <w:r w:rsidRPr="00BB6A3C">
        <w:rPr>
          <w:lang w:val="cs-CZ"/>
        </w:rPr>
        <w:t>The bell mouth (trumpet) of the carburettor can be modified, removed or replaced.</w:t>
      </w:r>
    </w:p>
    <w:p w:rsidR="000B3026" w:rsidRPr="00BB6A3C" w:rsidRDefault="000B3026" w:rsidP="00E04D71">
      <w:pPr>
        <w:pStyle w:val="Odstavecseseznamem"/>
        <w:numPr>
          <w:ilvl w:val="0"/>
          <w:numId w:val="52"/>
        </w:numPr>
        <w:spacing w:after="0" w:line="264" w:lineRule="auto"/>
        <w:rPr>
          <w:lang w:val="cs-CZ"/>
        </w:rPr>
      </w:pPr>
      <w:r w:rsidRPr="00BB6A3C">
        <w:rPr>
          <w:lang w:val="cs-CZ"/>
        </w:rPr>
        <w:t>The number and thickness of the reed valve plates is free. The stoppers can be modified, removed or replaced.</w:t>
      </w:r>
    </w:p>
    <w:p w:rsidR="000B3026" w:rsidRPr="00BB6A3C" w:rsidRDefault="000B3026" w:rsidP="00E04D71">
      <w:pPr>
        <w:pStyle w:val="Odstavecseseznamem"/>
        <w:numPr>
          <w:ilvl w:val="0"/>
          <w:numId w:val="52"/>
        </w:numPr>
        <w:spacing w:after="0" w:line="264" w:lineRule="auto"/>
        <w:rPr>
          <w:lang w:val="cs-CZ"/>
        </w:rPr>
      </w:pPr>
      <w:r w:rsidRPr="00BB6A3C">
        <w:rPr>
          <w:lang w:val="cs-CZ"/>
        </w:rPr>
        <w:t>It is allowed to use any complete suction valves (reed valve case, plates, stops) with any filler flap. It is allowed to modify the original intake manifold (works between carburettor and reed valve case).</w:t>
      </w:r>
    </w:p>
    <w:p w:rsidR="000B3026" w:rsidRPr="00BB6A3C" w:rsidRDefault="000B3026" w:rsidP="000B3026">
      <w:pPr>
        <w:pStyle w:val="Nadpis3"/>
        <w:rPr>
          <w:lang w:val="cs-CZ"/>
        </w:rPr>
      </w:pPr>
      <w:r w:rsidRPr="00BB6A3C">
        <w:rPr>
          <w:lang w:val="cs-CZ"/>
        </w:rPr>
        <w:t>Lubrication &amp; cooling system</w:t>
      </w:r>
    </w:p>
    <w:p w:rsidR="000B3026" w:rsidRPr="00BB6A3C" w:rsidRDefault="000B3026" w:rsidP="00E04D71">
      <w:pPr>
        <w:pStyle w:val="Odstavecseseznamem"/>
        <w:numPr>
          <w:ilvl w:val="0"/>
          <w:numId w:val="53"/>
        </w:numPr>
        <w:spacing w:after="0" w:line="264" w:lineRule="auto"/>
        <w:rPr>
          <w:lang w:val="cs-CZ"/>
        </w:rPr>
      </w:pPr>
      <w:r w:rsidRPr="00BB6A3C">
        <w:rPr>
          <w:lang w:val="cs-CZ"/>
        </w:rPr>
        <w:t>The system of lubrication is free. It’s allowed to remove the oil - gasoline mixer and all its parts.</w:t>
      </w:r>
    </w:p>
    <w:p w:rsidR="000B3026" w:rsidRPr="00BB6A3C" w:rsidRDefault="000B3026" w:rsidP="00E04D71">
      <w:pPr>
        <w:pStyle w:val="Odstavecseseznamem"/>
        <w:numPr>
          <w:ilvl w:val="0"/>
          <w:numId w:val="53"/>
        </w:numPr>
        <w:spacing w:after="0" w:line="264" w:lineRule="auto"/>
        <w:rPr>
          <w:lang w:val="cs-CZ"/>
        </w:rPr>
      </w:pPr>
      <w:r w:rsidRPr="00BB6A3C">
        <w:rPr>
          <w:lang w:val="cs-CZ"/>
        </w:rPr>
        <w:t>The radiator cap is free; you can remove the expansion tank with on tubing.</w:t>
      </w:r>
    </w:p>
    <w:p w:rsidR="000B3026" w:rsidRPr="00BB6A3C" w:rsidRDefault="000B3026" w:rsidP="00E04D71">
      <w:pPr>
        <w:pStyle w:val="Odstavecseseznamem"/>
        <w:numPr>
          <w:ilvl w:val="0"/>
          <w:numId w:val="53"/>
        </w:numPr>
        <w:spacing w:after="0" w:line="264" w:lineRule="auto"/>
        <w:rPr>
          <w:lang w:val="cs-CZ"/>
        </w:rPr>
      </w:pPr>
      <w:r w:rsidRPr="00BB6A3C">
        <w:rPr>
          <w:lang w:val="cs-CZ"/>
        </w:rPr>
        <w:t>Protection network and an air conveyor attached to the radiator to improve cooling could be installed.</w:t>
      </w:r>
    </w:p>
    <w:p w:rsidR="000B3026" w:rsidRPr="00BB6A3C" w:rsidRDefault="000B3026" w:rsidP="00E04D71">
      <w:pPr>
        <w:pStyle w:val="Odstavecseseznamem"/>
        <w:numPr>
          <w:ilvl w:val="0"/>
          <w:numId w:val="53"/>
        </w:numPr>
        <w:spacing w:after="0" w:line="264" w:lineRule="auto"/>
        <w:rPr>
          <w:lang w:val="cs-CZ"/>
        </w:rPr>
      </w:pPr>
      <w:r w:rsidRPr="00BB6A3C">
        <w:rPr>
          <w:lang w:val="cs-CZ"/>
        </w:rPr>
        <w:t>The air conveyor set below the bottom plate fork may be modified or replaced.</w:t>
      </w:r>
    </w:p>
    <w:p w:rsidR="000B3026" w:rsidRPr="00BB6A3C" w:rsidRDefault="000B3026" w:rsidP="00E04D71">
      <w:pPr>
        <w:pStyle w:val="Odstavecseseznamem"/>
        <w:numPr>
          <w:ilvl w:val="0"/>
          <w:numId w:val="53"/>
        </w:numPr>
        <w:spacing w:after="0" w:line="264" w:lineRule="auto"/>
        <w:rPr>
          <w:lang w:val="cs-CZ"/>
        </w:rPr>
      </w:pPr>
      <w:r w:rsidRPr="00BB6A3C">
        <w:rPr>
          <w:lang w:val="cs-CZ"/>
        </w:rPr>
        <w:t>Removing the thermostatic valve is allowed.</w:t>
      </w:r>
    </w:p>
    <w:p w:rsidR="000B3026" w:rsidRPr="00BB6A3C" w:rsidRDefault="000B3026" w:rsidP="00E04D71">
      <w:pPr>
        <w:pStyle w:val="Odstavecseseznamem"/>
        <w:numPr>
          <w:ilvl w:val="0"/>
          <w:numId w:val="53"/>
        </w:numPr>
        <w:spacing w:after="0" w:line="264" w:lineRule="auto"/>
        <w:rPr>
          <w:lang w:val="cs-CZ"/>
        </w:rPr>
      </w:pPr>
      <w:r w:rsidRPr="00BB6A3C">
        <w:rPr>
          <w:lang w:val="cs-CZ"/>
        </w:rPr>
        <w:t>The installation of a water thermometer is allowed.</w:t>
      </w:r>
    </w:p>
    <w:p w:rsidR="000B3026" w:rsidRPr="00BB6A3C" w:rsidRDefault="000B3026" w:rsidP="000B3026">
      <w:pPr>
        <w:pStyle w:val="Nadpis3"/>
        <w:rPr>
          <w:lang w:val="cs-CZ"/>
        </w:rPr>
      </w:pPr>
      <w:r w:rsidRPr="00BB6A3C">
        <w:rPr>
          <w:lang w:val="cs-CZ"/>
        </w:rPr>
        <w:t>Cylinder, cylinder head &amp; piston</w:t>
      </w:r>
    </w:p>
    <w:p w:rsidR="000B3026" w:rsidRPr="00BB6A3C" w:rsidRDefault="000B3026" w:rsidP="00E04D71">
      <w:pPr>
        <w:autoSpaceDE w:val="0"/>
        <w:spacing w:before="60" w:after="0" w:line="264" w:lineRule="auto"/>
        <w:ind w:left="142"/>
        <w:rPr>
          <w:lang w:val="cs-CZ"/>
        </w:rPr>
      </w:pPr>
      <w:r w:rsidRPr="00BB6A3C">
        <w:rPr>
          <w:u w:val="single"/>
          <w:lang w:val="cs-CZ"/>
        </w:rPr>
        <w:t>Cylinder:</w:t>
      </w:r>
      <w:r w:rsidRPr="00BB6A3C">
        <w:rPr>
          <w:lang w:val="cs-CZ"/>
        </w:rPr>
        <w:t xml:space="preserve"> No modifications e</w:t>
      </w:r>
      <w:r w:rsidR="00E04D71" w:rsidRPr="00BB6A3C">
        <w:rPr>
          <w:lang w:val="cs-CZ"/>
        </w:rPr>
        <w:t>xcept written below are allowed:</w:t>
      </w:r>
    </w:p>
    <w:p w:rsidR="000B3026" w:rsidRPr="00BB6A3C" w:rsidRDefault="000B3026" w:rsidP="00E04D71">
      <w:pPr>
        <w:pStyle w:val="Odstavecseseznamem"/>
        <w:numPr>
          <w:ilvl w:val="0"/>
          <w:numId w:val="54"/>
        </w:numPr>
        <w:spacing w:after="0" w:line="264" w:lineRule="auto"/>
        <w:rPr>
          <w:lang w:val="cs-CZ"/>
        </w:rPr>
      </w:pPr>
      <w:r w:rsidRPr="00BB6A3C">
        <w:rPr>
          <w:lang w:val="cs-CZ"/>
        </w:rPr>
        <w:t>The cylinders cannot be replaced and must remain original.</w:t>
      </w:r>
    </w:p>
    <w:p w:rsidR="000B3026" w:rsidRPr="00BB6A3C" w:rsidRDefault="000B3026" w:rsidP="00E04D71">
      <w:pPr>
        <w:pStyle w:val="Odstavecseseznamem"/>
        <w:numPr>
          <w:ilvl w:val="0"/>
          <w:numId w:val="54"/>
        </w:numPr>
        <w:spacing w:after="0" w:line="264" w:lineRule="auto"/>
        <w:rPr>
          <w:lang w:val="cs-CZ"/>
        </w:rPr>
      </w:pPr>
      <w:r w:rsidRPr="00BB6A3C">
        <w:rPr>
          <w:lang w:val="cs-CZ"/>
        </w:rPr>
        <w:t>The cylinders can be rebuilt only on manufacturer’s limits.</w:t>
      </w:r>
    </w:p>
    <w:p w:rsidR="000B3026" w:rsidRPr="00BB6A3C" w:rsidRDefault="000B3026" w:rsidP="00E04D71">
      <w:pPr>
        <w:pStyle w:val="Odstavecseseznamem"/>
        <w:numPr>
          <w:ilvl w:val="0"/>
          <w:numId w:val="54"/>
        </w:numPr>
        <w:spacing w:after="0" w:line="264" w:lineRule="auto"/>
        <w:rPr>
          <w:lang w:val="cs-CZ"/>
        </w:rPr>
      </w:pPr>
      <w:r w:rsidRPr="00BB6A3C">
        <w:rPr>
          <w:lang w:val="cs-CZ"/>
        </w:rPr>
        <w:t>The number of the cylinder ports must remain as original.</w:t>
      </w:r>
    </w:p>
    <w:p w:rsidR="000B3026" w:rsidRPr="00BB6A3C" w:rsidRDefault="000B3026" w:rsidP="00E04D71">
      <w:pPr>
        <w:pStyle w:val="Odstavecseseznamem"/>
        <w:numPr>
          <w:ilvl w:val="0"/>
          <w:numId w:val="54"/>
        </w:numPr>
        <w:spacing w:after="0" w:line="264" w:lineRule="auto"/>
        <w:rPr>
          <w:lang w:val="cs-CZ"/>
        </w:rPr>
      </w:pPr>
      <w:r w:rsidRPr="00BB6A3C">
        <w:rPr>
          <w:lang w:val="cs-CZ"/>
        </w:rPr>
        <w:t>The size, shape of the exhaust port, scavenging and inlet ports are free.</w:t>
      </w:r>
    </w:p>
    <w:p w:rsidR="000B3026" w:rsidRPr="00BB6A3C" w:rsidRDefault="000B3026" w:rsidP="00E04D71">
      <w:pPr>
        <w:pStyle w:val="Odstavecseseznamem"/>
        <w:numPr>
          <w:ilvl w:val="0"/>
          <w:numId w:val="54"/>
        </w:numPr>
        <w:spacing w:after="0" w:line="264" w:lineRule="auto"/>
        <w:rPr>
          <w:lang w:val="cs-CZ"/>
        </w:rPr>
      </w:pPr>
      <w:r w:rsidRPr="00BB6A3C">
        <w:rPr>
          <w:lang w:val="cs-CZ"/>
        </w:rPr>
        <w:lastRenderedPageBreak/>
        <w:t>The exhaust port polishing is allowed to reduce the gas residue deposits.</w:t>
      </w:r>
    </w:p>
    <w:p w:rsidR="000B3026" w:rsidRPr="00BB6A3C" w:rsidRDefault="000B3026" w:rsidP="00E04D71">
      <w:pPr>
        <w:pStyle w:val="Odstavecseseznamem"/>
        <w:numPr>
          <w:ilvl w:val="0"/>
          <w:numId w:val="54"/>
        </w:numPr>
        <w:spacing w:after="0" w:line="264" w:lineRule="auto"/>
        <w:rPr>
          <w:lang w:val="cs-CZ"/>
        </w:rPr>
      </w:pPr>
      <w:r w:rsidRPr="00BB6A3C">
        <w:rPr>
          <w:lang w:val="cs-CZ"/>
        </w:rPr>
        <w:t>The flattening of the cylinder is permitted provided that the limit of the compression ratio remains unchanged; it’s allowed to install the antiknock ring of any material on the same cylinder.</w:t>
      </w:r>
    </w:p>
    <w:p w:rsidR="000B3026" w:rsidRPr="00BB6A3C" w:rsidRDefault="000B3026" w:rsidP="00E04D71">
      <w:pPr>
        <w:pStyle w:val="Odstavecseseznamem"/>
        <w:numPr>
          <w:ilvl w:val="0"/>
          <w:numId w:val="54"/>
        </w:numPr>
        <w:spacing w:after="0" w:line="264" w:lineRule="auto"/>
        <w:rPr>
          <w:lang w:val="cs-CZ"/>
        </w:rPr>
      </w:pPr>
      <w:r w:rsidRPr="00BB6A3C">
        <w:rPr>
          <w:lang w:val="cs-CZ"/>
        </w:rPr>
        <w:t>Cylinder - crankcase joint faces may be machined to make the flow linkage from crankcase to cylinder, but the crankcase has to remain in original version without any modification.</w:t>
      </w:r>
    </w:p>
    <w:p w:rsidR="00E04D71" w:rsidRPr="00BB6A3C" w:rsidRDefault="00E04D71" w:rsidP="00E04D71">
      <w:pPr>
        <w:autoSpaceDE w:val="0"/>
        <w:spacing w:before="120" w:after="0" w:line="264" w:lineRule="auto"/>
        <w:ind w:left="142"/>
        <w:rPr>
          <w:lang w:val="cs-CZ"/>
        </w:rPr>
      </w:pPr>
      <w:r w:rsidRPr="00BB6A3C">
        <w:rPr>
          <w:u w:val="single"/>
          <w:lang w:val="cs-CZ"/>
        </w:rPr>
        <w:t>Cylinder head:</w:t>
      </w:r>
      <w:r w:rsidRPr="00BB6A3C">
        <w:rPr>
          <w:lang w:val="cs-CZ"/>
        </w:rPr>
        <w:t xml:space="preserve"> Compression ratio must not exceed the value of 13, 5:1. The measuring of the volume of combustion chamber is carried out by a cylinder in the vertical position (without a spark plug) and piston in the top dead centre. The oil will be poured through the spark plug hole into the combustion chamber oil with viscosity class SAE 10W, until it reaches its last thread and this volume must be at least 12.3 cm³. It is allowed to use any cylinder head insert with any shape of the combustion chamber.</w:t>
      </w:r>
    </w:p>
    <w:p w:rsidR="00E04D71" w:rsidRPr="00BB6A3C" w:rsidRDefault="00E04D71" w:rsidP="00E04D71">
      <w:pPr>
        <w:autoSpaceDE w:val="0"/>
        <w:spacing w:before="120" w:after="0" w:line="264" w:lineRule="auto"/>
        <w:ind w:left="142"/>
        <w:rPr>
          <w:lang w:val="cs-CZ"/>
        </w:rPr>
      </w:pPr>
      <w:r w:rsidRPr="00BB6A3C">
        <w:rPr>
          <w:u w:val="single"/>
          <w:lang w:val="cs-CZ"/>
        </w:rPr>
        <w:t>Piston:</w:t>
      </w:r>
      <w:r w:rsidRPr="00BB6A3C">
        <w:rPr>
          <w:lang w:val="cs-CZ"/>
        </w:rPr>
        <w:t xml:space="preserve"> The piston may be the original one or one of the kit or any available aftermarket, but it must be the same dimension as the homologated one to retain the original bore and stroke indicated on the homologation list.</w:t>
      </w:r>
    </w:p>
    <w:p w:rsidR="00E04D71" w:rsidRPr="00BB6A3C" w:rsidRDefault="00E04D71" w:rsidP="00E04D71">
      <w:pPr>
        <w:pStyle w:val="Nadpis3"/>
        <w:rPr>
          <w:lang w:val="cs-CZ"/>
        </w:rPr>
      </w:pPr>
      <w:r w:rsidRPr="00BB6A3C">
        <w:rPr>
          <w:lang w:val="cs-CZ"/>
        </w:rPr>
        <w:t>Crankshaft, crankcase &amp; all other engine cases</w:t>
      </w:r>
    </w:p>
    <w:p w:rsidR="00E04D71" w:rsidRPr="00BB6A3C" w:rsidRDefault="00E04D71" w:rsidP="00E04D71">
      <w:pPr>
        <w:pStyle w:val="Odstavecseseznamem"/>
        <w:numPr>
          <w:ilvl w:val="0"/>
          <w:numId w:val="55"/>
        </w:numPr>
        <w:spacing w:after="0" w:line="264" w:lineRule="auto"/>
        <w:rPr>
          <w:lang w:val="cs-CZ"/>
        </w:rPr>
      </w:pPr>
      <w:r w:rsidRPr="00BB6A3C">
        <w:rPr>
          <w:lang w:val="cs-CZ"/>
        </w:rPr>
        <w:t>The crankshaft flywheel must be the same as the original one.</w:t>
      </w:r>
    </w:p>
    <w:p w:rsidR="00E04D71" w:rsidRPr="00BB6A3C" w:rsidRDefault="00E04D71" w:rsidP="00E04D71">
      <w:pPr>
        <w:pStyle w:val="Odstavecseseznamem"/>
        <w:numPr>
          <w:ilvl w:val="0"/>
          <w:numId w:val="55"/>
        </w:numPr>
        <w:spacing w:after="0" w:line="264" w:lineRule="auto"/>
        <w:rPr>
          <w:lang w:val="cs-CZ"/>
        </w:rPr>
      </w:pPr>
      <w:r w:rsidRPr="00BB6A3C">
        <w:rPr>
          <w:lang w:val="cs-CZ"/>
        </w:rPr>
        <w:t>The Connecting rod could be changed with any available aftermarket, but the length must be same as by the original one.</w:t>
      </w:r>
    </w:p>
    <w:p w:rsidR="00E04D71" w:rsidRPr="00BB6A3C" w:rsidRDefault="00E04D71" w:rsidP="00E04D71">
      <w:pPr>
        <w:pStyle w:val="Odstavecseseznamem"/>
        <w:numPr>
          <w:ilvl w:val="0"/>
          <w:numId w:val="55"/>
        </w:numPr>
        <w:spacing w:after="0" w:line="264" w:lineRule="auto"/>
        <w:rPr>
          <w:lang w:val="cs-CZ"/>
        </w:rPr>
      </w:pPr>
      <w:r w:rsidRPr="00BB6A3C">
        <w:rPr>
          <w:lang w:val="cs-CZ"/>
        </w:rPr>
        <w:t>The installation of aluminium or bronze bushings to restore the seats of the bearings of the crankshaft is allowed.</w:t>
      </w:r>
    </w:p>
    <w:p w:rsidR="00E04D71" w:rsidRPr="00BB6A3C" w:rsidRDefault="00E04D71" w:rsidP="00E04D71">
      <w:pPr>
        <w:pStyle w:val="Odstavecseseznamem"/>
        <w:numPr>
          <w:ilvl w:val="0"/>
          <w:numId w:val="55"/>
        </w:numPr>
        <w:spacing w:after="0" w:line="264" w:lineRule="auto"/>
        <w:rPr>
          <w:lang w:val="cs-CZ"/>
        </w:rPr>
      </w:pPr>
      <w:r w:rsidRPr="00BB6A3C">
        <w:rPr>
          <w:lang w:val="cs-CZ"/>
        </w:rPr>
        <w:t>These bushings must have a cylindrical shape and maximum diameter of 70mm.</w:t>
      </w:r>
    </w:p>
    <w:p w:rsidR="00E04D71" w:rsidRPr="00BB6A3C" w:rsidRDefault="00E04D71" w:rsidP="00E04D71">
      <w:pPr>
        <w:pStyle w:val="Odstavecseseznamem"/>
        <w:numPr>
          <w:ilvl w:val="0"/>
          <w:numId w:val="55"/>
        </w:numPr>
        <w:spacing w:after="0" w:line="264" w:lineRule="auto"/>
        <w:rPr>
          <w:lang w:val="cs-CZ"/>
        </w:rPr>
      </w:pPr>
      <w:r w:rsidRPr="00BB6A3C">
        <w:rPr>
          <w:lang w:val="cs-CZ"/>
        </w:rPr>
        <w:t>The measures of the bearings must remain original.</w:t>
      </w:r>
    </w:p>
    <w:p w:rsidR="000B3026" w:rsidRPr="00BB6A3C" w:rsidRDefault="00E04D71" w:rsidP="00E04D71">
      <w:pPr>
        <w:pStyle w:val="Odstavecseseznamem"/>
        <w:numPr>
          <w:ilvl w:val="0"/>
          <w:numId w:val="55"/>
        </w:numPr>
        <w:spacing w:after="0" w:line="264" w:lineRule="auto"/>
        <w:rPr>
          <w:lang w:val="cs-CZ"/>
        </w:rPr>
      </w:pPr>
      <w:r w:rsidRPr="00BB6A3C">
        <w:rPr>
          <w:lang w:val="cs-CZ"/>
        </w:rPr>
        <w:t>Painting, polishing and lightening are not allowed.</w:t>
      </w:r>
    </w:p>
    <w:p w:rsidR="00E04D71" w:rsidRPr="00BB6A3C" w:rsidRDefault="00E04D71" w:rsidP="00E04D71">
      <w:pPr>
        <w:pStyle w:val="Nadpis3"/>
        <w:rPr>
          <w:lang w:val="cs-CZ"/>
        </w:rPr>
      </w:pPr>
      <w:r w:rsidRPr="00BB6A3C">
        <w:rPr>
          <w:lang w:val="cs-CZ"/>
        </w:rPr>
        <w:t>Clutch &amp; transmission</w:t>
      </w:r>
    </w:p>
    <w:p w:rsidR="00E04D71" w:rsidRPr="00BB6A3C" w:rsidRDefault="00E04D71" w:rsidP="00E04D71">
      <w:pPr>
        <w:pStyle w:val="Odstavecseseznamem"/>
        <w:numPr>
          <w:ilvl w:val="0"/>
          <w:numId w:val="56"/>
        </w:numPr>
        <w:spacing w:after="0" w:line="264" w:lineRule="auto"/>
        <w:rPr>
          <w:lang w:val="cs-CZ"/>
        </w:rPr>
      </w:pPr>
      <w:r w:rsidRPr="00BB6A3C">
        <w:rPr>
          <w:lang w:val="cs-CZ"/>
        </w:rPr>
        <w:t>No modifications are allowed.</w:t>
      </w:r>
    </w:p>
    <w:p w:rsidR="00E04D71" w:rsidRPr="00BB6A3C" w:rsidRDefault="00E04D71" w:rsidP="00E04D71">
      <w:pPr>
        <w:pStyle w:val="Odstavecseseznamem"/>
        <w:numPr>
          <w:ilvl w:val="0"/>
          <w:numId w:val="56"/>
        </w:numPr>
        <w:spacing w:after="0" w:line="264" w:lineRule="auto"/>
        <w:rPr>
          <w:lang w:val="cs-CZ"/>
        </w:rPr>
      </w:pPr>
      <w:r w:rsidRPr="00BB6A3C">
        <w:rPr>
          <w:lang w:val="cs-CZ"/>
        </w:rPr>
        <w:t>Only friction and drive discs may be changed, but their number must remain as in original version.</w:t>
      </w:r>
    </w:p>
    <w:p w:rsidR="00E04D71" w:rsidRPr="00BB6A3C" w:rsidRDefault="00E04D71" w:rsidP="00E04D71">
      <w:pPr>
        <w:pStyle w:val="Odstavecseseznamem"/>
        <w:numPr>
          <w:ilvl w:val="0"/>
          <w:numId w:val="56"/>
        </w:numPr>
        <w:spacing w:after="0" w:line="264" w:lineRule="auto"/>
        <w:rPr>
          <w:lang w:val="cs-CZ"/>
        </w:rPr>
      </w:pPr>
      <w:r w:rsidRPr="00BB6A3C">
        <w:rPr>
          <w:lang w:val="cs-CZ"/>
        </w:rPr>
        <w:t>Clutch springs may be changed.</w:t>
      </w:r>
    </w:p>
    <w:p w:rsidR="00E04D71" w:rsidRPr="00BB6A3C" w:rsidRDefault="00E04D71" w:rsidP="00E04D71">
      <w:pPr>
        <w:pStyle w:val="Odstavecseseznamem"/>
        <w:numPr>
          <w:ilvl w:val="0"/>
          <w:numId w:val="56"/>
        </w:numPr>
        <w:spacing w:after="0" w:line="264" w:lineRule="auto"/>
        <w:rPr>
          <w:lang w:val="cs-CZ"/>
        </w:rPr>
      </w:pPr>
      <w:r w:rsidRPr="00BB6A3C">
        <w:rPr>
          <w:lang w:val="cs-CZ"/>
        </w:rPr>
        <w:t xml:space="preserve">It is not allowed to change the clutch system. A slipper clutch or back-torque clutch may be used only if it is standard equipment on the homologated model. </w:t>
      </w:r>
    </w:p>
    <w:p w:rsidR="00E04D71" w:rsidRPr="00BB6A3C" w:rsidRDefault="00E04D71" w:rsidP="00E04D71">
      <w:pPr>
        <w:pStyle w:val="Odstavecseseznamem"/>
        <w:numPr>
          <w:ilvl w:val="0"/>
          <w:numId w:val="56"/>
        </w:numPr>
        <w:spacing w:after="0" w:line="264" w:lineRule="auto"/>
        <w:rPr>
          <w:lang w:val="cs-CZ"/>
        </w:rPr>
      </w:pPr>
      <w:r w:rsidRPr="00BB6A3C">
        <w:rPr>
          <w:lang w:val="cs-CZ"/>
        </w:rPr>
        <w:t>The final drive (drive and driven sprocket, chain) is free.</w:t>
      </w:r>
    </w:p>
    <w:p w:rsidR="00E04D71" w:rsidRPr="00BB6A3C" w:rsidRDefault="00E04D71" w:rsidP="00E04D71">
      <w:pPr>
        <w:pStyle w:val="Odstavecseseznamem"/>
        <w:numPr>
          <w:ilvl w:val="0"/>
          <w:numId w:val="56"/>
        </w:numPr>
        <w:spacing w:after="0" w:line="264" w:lineRule="auto"/>
        <w:rPr>
          <w:lang w:val="cs-CZ"/>
        </w:rPr>
      </w:pPr>
      <w:r w:rsidRPr="00BB6A3C">
        <w:rPr>
          <w:lang w:val="cs-CZ"/>
        </w:rPr>
        <w:t>It is allowed to use any sprockets and chain for any end-chain transmission.</w:t>
      </w:r>
    </w:p>
    <w:p w:rsidR="00581CBD" w:rsidRPr="00BB6A3C" w:rsidRDefault="00581CBD" w:rsidP="00581CBD">
      <w:pPr>
        <w:pStyle w:val="Nadpis3"/>
        <w:rPr>
          <w:lang w:val="cs-CZ"/>
        </w:rPr>
      </w:pPr>
      <w:r w:rsidRPr="00BB6A3C">
        <w:rPr>
          <w:lang w:val="cs-CZ"/>
        </w:rPr>
        <w:t>Generator</w:t>
      </w:r>
    </w:p>
    <w:p w:rsidR="00581CBD" w:rsidRPr="00BB6A3C" w:rsidRDefault="00581CBD" w:rsidP="00657583">
      <w:pPr>
        <w:pStyle w:val="Odstavecseseznamem"/>
        <w:numPr>
          <w:ilvl w:val="0"/>
          <w:numId w:val="57"/>
        </w:numPr>
        <w:spacing w:after="0" w:line="264" w:lineRule="auto"/>
        <w:rPr>
          <w:lang w:val="cs-CZ"/>
        </w:rPr>
      </w:pPr>
      <w:r w:rsidRPr="00BB6A3C">
        <w:rPr>
          <w:lang w:val="cs-CZ"/>
        </w:rPr>
        <w:t>No modifications are allowed.</w:t>
      </w:r>
    </w:p>
    <w:p w:rsidR="00657583" w:rsidRPr="00BB6A3C" w:rsidRDefault="00657583" w:rsidP="00657583">
      <w:pPr>
        <w:pStyle w:val="Nadpis3"/>
        <w:rPr>
          <w:lang w:val="cs-CZ"/>
        </w:rPr>
      </w:pPr>
      <w:r w:rsidRPr="00BB6A3C">
        <w:rPr>
          <w:lang w:val="cs-CZ"/>
        </w:rPr>
        <w:t>Exhaust system</w:t>
      </w:r>
    </w:p>
    <w:p w:rsidR="00657583" w:rsidRPr="00BB6A3C" w:rsidRDefault="00657583" w:rsidP="00657583">
      <w:pPr>
        <w:pStyle w:val="Odstavecseseznamem"/>
        <w:numPr>
          <w:ilvl w:val="0"/>
          <w:numId w:val="58"/>
        </w:numPr>
        <w:spacing w:after="0" w:line="264" w:lineRule="auto"/>
        <w:rPr>
          <w:lang w:val="cs-CZ"/>
        </w:rPr>
      </w:pPr>
      <w:r w:rsidRPr="00BB6A3C">
        <w:rPr>
          <w:lang w:val="cs-CZ"/>
        </w:rPr>
        <w:t>The exhaust can be replaced.</w:t>
      </w:r>
    </w:p>
    <w:p w:rsidR="00657583" w:rsidRPr="00BB6A3C" w:rsidRDefault="008F6DB7" w:rsidP="00657583">
      <w:pPr>
        <w:pStyle w:val="Odstavecseseznamem"/>
        <w:numPr>
          <w:ilvl w:val="0"/>
          <w:numId w:val="58"/>
        </w:numPr>
        <w:spacing w:after="0" w:line="264" w:lineRule="auto"/>
        <w:rPr>
          <w:lang w:val="cs-CZ"/>
        </w:rPr>
      </w:pPr>
      <w:r w:rsidRPr="00BB6A3C">
        <w:rPr>
          <w:b/>
          <w:lang w:val="cs-CZ"/>
        </w:rPr>
        <w:t>The maximum noise level is 96 dB/A at 7000 RPM with a tolerance of + 3dB/A after the race only.</w:t>
      </w:r>
    </w:p>
    <w:p w:rsidR="00657583" w:rsidRPr="00BB6A3C" w:rsidRDefault="00657583" w:rsidP="00657583">
      <w:pPr>
        <w:pStyle w:val="Odstavecseseznamem"/>
        <w:numPr>
          <w:ilvl w:val="0"/>
          <w:numId w:val="58"/>
        </w:numPr>
        <w:spacing w:after="0" w:line="264" w:lineRule="auto"/>
        <w:rPr>
          <w:lang w:val="cs-CZ"/>
        </w:rPr>
      </w:pPr>
      <w:r w:rsidRPr="00BB6A3C">
        <w:rPr>
          <w:lang w:val="cs-CZ"/>
        </w:rPr>
        <w:t>The location of the silencer must remain as in original version.</w:t>
      </w:r>
    </w:p>
    <w:p w:rsidR="00657583" w:rsidRPr="00BB6A3C" w:rsidRDefault="00657583" w:rsidP="00657583">
      <w:pPr>
        <w:pStyle w:val="Odstavecseseznamem"/>
        <w:numPr>
          <w:ilvl w:val="0"/>
          <w:numId w:val="58"/>
        </w:numPr>
        <w:spacing w:after="0" w:line="264" w:lineRule="auto"/>
        <w:rPr>
          <w:lang w:val="cs-CZ"/>
        </w:rPr>
      </w:pPr>
      <w:r w:rsidRPr="00BB6A3C">
        <w:rPr>
          <w:lang w:val="cs-CZ"/>
        </w:rPr>
        <w:t>Wrapping of the exhaust system is not allowed.</w:t>
      </w:r>
    </w:p>
    <w:p w:rsidR="00657583" w:rsidRPr="00BB6A3C" w:rsidRDefault="00657583" w:rsidP="00657583">
      <w:pPr>
        <w:pStyle w:val="Odstavecseseznamem"/>
        <w:numPr>
          <w:ilvl w:val="0"/>
          <w:numId w:val="58"/>
        </w:numPr>
        <w:spacing w:after="0" w:line="264" w:lineRule="auto"/>
        <w:rPr>
          <w:lang w:val="cs-CZ"/>
        </w:rPr>
      </w:pPr>
      <w:r w:rsidRPr="00BB6A3C">
        <w:rPr>
          <w:lang w:val="cs-CZ"/>
        </w:rPr>
        <w:t>Titanium and carbon exhaust pipes and silencers are allowed.</w:t>
      </w:r>
    </w:p>
    <w:p w:rsidR="00E04D71" w:rsidRPr="00BB6A3C" w:rsidRDefault="00657583" w:rsidP="00657583">
      <w:pPr>
        <w:pStyle w:val="Odstavecseseznamem"/>
        <w:numPr>
          <w:ilvl w:val="0"/>
          <w:numId w:val="58"/>
        </w:numPr>
        <w:spacing w:after="0" w:line="264" w:lineRule="auto"/>
        <w:rPr>
          <w:lang w:val="cs-CZ"/>
        </w:rPr>
      </w:pPr>
      <w:r w:rsidRPr="00BB6A3C">
        <w:rPr>
          <w:lang w:val="cs-CZ"/>
        </w:rPr>
        <w:t>For safety reasons the exposed edge(s) of the exhaust pipe(s) outlet must be rounded to avoid any sharp edges.</w:t>
      </w:r>
    </w:p>
    <w:p w:rsidR="00657583" w:rsidRPr="00BB6A3C" w:rsidRDefault="00657583" w:rsidP="00657583">
      <w:pPr>
        <w:pStyle w:val="Nadpis3"/>
        <w:rPr>
          <w:lang w:val="cs-CZ"/>
        </w:rPr>
      </w:pPr>
      <w:r w:rsidRPr="00BB6A3C">
        <w:rPr>
          <w:lang w:val="cs-CZ"/>
        </w:rPr>
        <w:t>Fasteners</w:t>
      </w:r>
    </w:p>
    <w:p w:rsidR="00657583" w:rsidRPr="00BB6A3C" w:rsidRDefault="00657583" w:rsidP="00657583">
      <w:pPr>
        <w:pStyle w:val="Odstavecseseznamem"/>
        <w:numPr>
          <w:ilvl w:val="0"/>
          <w:numId w:val="59"/>
        </w:numPr>
        <w:spacing w:after="0" w:line="264" w:lineRule="auto"/>
        <w:rPr>
          <w:lang w:val="cs-CZ"/>
        </w:rPr>
      </w:pPr>
      <w:r w:rsidRPr="00BB6A3C">
        <w:rPr>
          <w:lang w:val="cs-CZ"/>
        </w:rPr>
        <w:t>Standard fasteners may be replaced with the fasteners of any material and design, but titanium fasteners may not be used. The strength and design must be equal to or exceed the strength of the standard fastener it is replacing.</w:t>
      </w:r>
    </w:p>
    <w:p w:rsidR="00657583" w:rsidRPr="00BB6A3C" w:rsidRDefault="00657583" w:rsidP="00657583">
      <w:pPr>
        <w:pStyle w:val="Odstavecseseznamem"/>
        <w:numPr>
          <w:ilvl w:val="0"/>
          <w:numId w:val="59"/>
        </w:numPr>
        <w:spacing w:after="0" w:line="264" w:lineRule="auto"/>
        <w:rPr>
          <w:lang w:val="cs-CZ"/>
        </w:rPr>
      </w:pPr>
      <w:r w:rsidRPr="00BB6A3C">
        <w:rPr>
          <w:lang w:val="cs-CZ"/>
        </w:rPr>
        <w:t>Fasteners may be drilled only for mounting a safety wire, but intentional weight-saving modifications are not allowed.</w:t>
      </w:r>
    </w:p>
    <w:p w:rsidR="00657583" w:rsidRPr="00BB6A3C" w:rsidRDefault="00657583" w:rsidP="00657583">
      <w:pPr>
        <w:pStyle w:val="Odstavecseseznamem"/>
        <w:numPr>
          <w:ilvl w:val="0"/>
          <w:numId w:val="59"/>
        </w:numPr>
        <w:spacing w:after="0" w:line="264" w:lineRule="auto"/>
        <w:rPr>
          <w:lang w:val="cs-CZ"/>
        </w:rPr>
      </w:pPr>
      <w:r w:rsidRPr="00BB6A3C">
        <w:rPr>
          <w:lang w:val="cs-CZ"/>
        </w:rPr>
        <w:t>Fairing/body-work fasteners may be changed to a quick disconnect type.</w:t>
      </w:r>
    </w:p>
    <w:p w:rsidR="00657583" w:rsidRPr="00BB6A3C" w:rsidRDefault="00657583" w:rsidP="00657583">
      <w:pPr>
        <w:pStyle w:val="Odstavecseseznamem"/>
        <w:numPr>
          <w:ilvl w:val="0"/>
          <w:numId w:val="59"/>
        </w:numPr>
        <w:spacing w:after="0" w:line="264" w:lineRule="auto"/>
        <w:rPr>
          <w:lang w:val="cs-CZ"/>
        </w:rPr>
      </w:pPr>
      <w:r w:rsidRPr="00BB6A3C">
        <w:rPr>
          <w:lang w:val="cs-CZ"/>
        </w:rPr>
        <w:t>Aluminium fasteners may only be used in non-structural locations.</w:t>
      </w:r>
    </w:p>
    <w:p w:rsidR="00657583" w:rsidRPr="00BB6A3C" w:rsidRDefault="00657583" w:rsidP="00657583">
      <w:pPr>
        <w:pStyle w:val="Nadpis3"/>
        <w:rPr>
          <w:lang w:val="cs-CZ"/>
        </w:rPr>
      </w:pPr>
      <w:r w:rsidRPr="00BB6A3C">
        <w:rPr>
          <w:lang w:val="cs-CZ"/>
        </w:rPr>
        <w:lastRenderedPageBreak/>
        <w:t>The following items MAY BE altered or replaced</w:t>
      </w:r>
    </w:p>
    <w:p w:rsidR="00657583" w:rsidRPr="00BB6A3C" w:rsidRDefault="00657583" w:rsidP="00657583">
      <w:pPr>
        <w:pStyle w:val="Odstavecseseznamem"/>
        <w:numPr>
          <w:ilvl w:val="0"/>
          <w:numId w:val="60"/>
        </w:numPr>
        <w:spacing w:after="0" w:line="264" w:lineRule="auto"/>
        <w:rPr>
          <w:lang w:val="cs-CZ"/>
        </w:rPr>
      </w:pPr>
      <w:r w:rsidRPr="00BB6A3C">
        <w:rPr>
          <w:lang w:val="cs-CZ"/>
        </w:rPr>
        <w:t>Any type of lubrication, brake or suspension fluid may be used.</w:t>
      </w:r>
    </w:p>
    <w:p w:rsidR="00657583" w:rsidRPr="00BB6A3C" w:rsidRDefault="00657583" w:rsidP="00657583">
      <w:pPr>
        <w:pStyle w:val="Odstavecseseznamem"/>
        <w:numPr>
          <w:ilvl w:val="0"/>
          <w:numId w:val="60"/>
        </w:numPr>
        <w:spacing w:after="0" w:line="264" w:lineRule="auto"/>
        <w:rPr>
          <w:lang w:val="cs-CZ"/>
        </w:rPr>
      </w:pPr>
      <w:r w:rsidRPr="00BB6A3C">
        <w:rPr>
          <w:lang w:val="cs-CZ"/>
        </w:rPr>
        <w:t>Any type of spark plug may be used.</w:t>
      </w:r>
    </w:p>
    <w:p w:rsidR="00657583" w:rsidRPr="00BB6A3C" w:rsidRDefault="00657583" w:rsidP="00657583">
      <w:pPr>
        <w:pStyle w:val="Odstavecseseznamem"/>
        <w:numPr>
          <w:ilvl w:val="0"/>
          <w:numId w:val="60"/>
        </w:numPr>
        <w:spacing w:after="0" w:line="264" w:lineRule="auto"/>
        <w:rPr>
          <w:lang w:val="cs-CZ"/>
        </w:rPr>
      </w:pPr>
      <w:r w:rsidRPr="00BB6A3C">
        <w:rPr>
          <w:lang w:val="cs-CZ"/>
        </w:rPr>
        <w:t>Any inner tube (if fitted) or inflation valves may be used.</w:t>
      </w:r>
    </w:p>
    <w:p w:rsidR="00657583" w:rsidRPr="00BB6A3C" w:rsidRDefault="00657583" w:rsidP="00657583">
      <w:pPr>
        <w:pStyle w:val="Odstavecseseznamem"/>
        <w:numPr>
          <w:ilvl w:val="0"/>
          <w:numId w:val="60"/>
        </w:numPr>
        <w:spacing w:after="0" w:line="264" w:lineRule="auto"/>
        <w:rPr>
          <w:lang w:val="cs-CZ"/>
        </w:rPr>
      </w:pPr>
      <w:r w:rsidRPr="00BB6A3C">
        <w:rPr>
          <w:lang w:val="cs-CZ"/>
        </w:rPr>
        <w:t>Wheel balance weights may be discarded, changed or added.</w:t>
      </w:r>
    </w:p>
    <w:p w:rsidR="00657583" w:rsidRPr="00BB6A3C" w:rsidRDefault="00657583" w:rsidP="00657583">
      <w:pPr>
        <w:pStyle w:val="Odstavecseseznamem"/>
        <w:numPr>
          <w:ilvl w:val="0"/>
          <w:numId w:val="60"/>
        </w:numPr>
        <w:spacing w:after="0" w:line="264" w:lineRule="auto"/>
        <w:rPr>
          <w:lang w:val="cs-CZ"/>
        </w:rPr>
      </w:pPr>
      <w:r w:rsidRPr="00BB6A3C">
        <w:rPr>
          <w:lang w:val="cs-CZ"/>
        </w:rPr>
        <w:t>Gaskets and gasket materials (with the exception of cylinder gaskets).</w:t>
      </w:r>
    </w:p>
    <w:p w:rsidR="00657583" w:rsidRPr="00BB6A3C" w:rsidRDefault="00657583" w:rsidP="00657583">
      <w:pPr>
        <w:pStyle w:val="Odstavecseseznamem"/>
        <w:numPr>
          <w:ilvl w:val="0"/>
          <w:numId w:val="60"/>
        </w:numPr>
        <w:spacing w:after="0" w:line="264" w:lineRule="auto"/>
        <w:rPr>
          <w:lang w:val="cs-CZ"/>
        </w:rPr>
      </w:pPr>
      <w:r w:rsidRPr="00BB6A3C">
        <w:rPr>
          <w:lang w:val="cs-CZ"/>
        </w:rPr>
        <w:t>Painted external surface finishes and decals.</w:t>
      </w:r>
    </w:p>
    <w:p w:rsidR="00657583" w:rsidRPr="00BB6A3C" w:rsidRDefault="00657583" w:rsidP="00657583">
      <w:pPr>
        <w:pStyle w:val="Nadpis3"/>
        <w:rPr>
          <w:lang w:val="cs-CZ"/>
        </w:rPr>
      </w:pPr>
      <w:r w:rsidRPr="00BB6A3C">
        <w:rPr>
          <w:lang w:val="cs-CZ"/>
        </w:rPr>
        <w:t>The following items MAY BE removed</w:t>
      </w:r>
    </w:p>
    <w:p w:rsidR="00657583" w:rsidRPr="00BB6A3C" w:rsidRDefault="00657583" w:rsidP="00657583">
      <w:pPr>
        <w:pStyle w:val="Odstavecseseznamem"/>
        <w:numPr>
          <w:ilvl w:val="0"/>
          <w:numId w:val="61"/>
        </w:numPr>
        <w:spacing w:after="0" w:line="264" w:lineRule="auto"/>
        <w:rPr>
          <w:lang w:val="cs-CZ"/>
        </w:rPr>
      </w:pPr>
      <w:r w:rsidRPr="00BB6A3C">
        <w:rPr>
          <w:lang w:val="cs-CZ"/>
        </w:rPr>
        <w:t>Instrument and instrument bracket and associated cables.</w:t>
      </w:r>
    </w:p>
    <w:p w:rsidR="00657583" w:rsidRPr="00BB6A3C" w:rsidRDefault="00657583" w:rsidP="00657583">
      <w:pPr>
        <w:pStyle w:val="Odstavecseseznamem"/>
        <w:numPr>
          <w:ilvl w:val="0"/>
          <w:numId w:val="61"/>
        </w:numPr>
        <w:spacing w:after="0" w:line="264" w:lineRule="auto"/>
        <w:rPr>
          <w:lang w:val="cs-CZ"/>
        </w:rPr>
      </w:pPr>
      <w:r w:rsidRPr="00BB6A3C">
        <w:rPr>
          <w:lang w:val="cs-CZ"/>
        </w:rPr>
        <w:t>Horn.</w:t>
      </w:r>
    </w:p>
    <w:p w:rsidR="00657583" w:rsidRPr="00BB6A3C" w:rsidRDefault="00657583" w:rsidP="00657583">
      <w:pPr>
        <w:pStyle w:val="Odstavecseseznamem"/>
        <w:numPr>
          <w:ilvl w:val="0"/>
          <w:numId w:val="61"/>
        </w:numPr>
        <w:spacing w:after="0" w:line="264" w:lineRule="auto"/>
        <w:rPr>
          <w:lang w:val="cs-CZ"/>
        </w:rPr>
      </w:pPr>
      <w:r w:rsidRPr="00BB6A3C">
        <w:rPr>
          <w:lang w:val="cs-CZ"/>
        </w:rPr>
        <w:t>Tool box.</w:t>
      </w:r>
    </w:p>
    <w:p w:rsidR="00657583" w:rsidRPr="00BB6A3C" w:rsidRDefault="00657583" w:rsidP="00657583">
      <w:pPr>
        <w:pStyle w:val="Odstavecseseznamem"/>
        <w:numPr>
          <w:ilvl w:val="0"/>
          <w:numId w:val="61"/>
        </w:numPr>
        <w:spacing w:after="0" w:line="264" w:lineRule="auto"/>
        <w:rPr>
          <w:lang w:val="cs-CZ"/>
        </w:rPr>
      </w:pPr>
      <w:r w:rsidRPr="00BB6A3C">
        <w:rPr>
          <w:lang w:val="cs-CZ"/>
        </w:rPr>
        <w:t>Tachometer.</w:t>
      </w:r>
    </w:p>
    <w:p w:rsidR="00657583" w:rsidRPr="00BB6A3C" w:rsidRDefault="00657583" w:rsidP="00657583">
      <w:pPr>
        <w:pStyle w:val="Odstavecseseznamem"/>
        <w:numPr>
          <w:ilvl w:val="0"/>
          <w:numId w:val="61"/>
        </w:numPr>
        <w:spacing w:after="0" w:line="264" w:lineRule="auto"/>
        <w:rPr>
          <w:lang w:val="cs-CZ"/>
        </w:rPr>
      </w:pPr>
      <w:r w:rsidRPr="00BB6A3C">
        <w:rPr>
          <w:lang w:val="cs-CZ"/>
        </w:rPr>
        <w:t>Speedometer.</w:t>
      </w:r>
    </w:p>
    <w:p w:rsidR="00657583" w:rsidRPr="00BB6A3C" w:rsidRDefault="00657583" w:rsidP="00657583">
      <w:pPr>
        <w:pStyle w:val="Odstavecseseznamem"/>
        <w:numPr>
          <w:ilvl w:val="0"/>
          <w:numId w:val="61"/>
        </w:numPr>
        <w:spacing w:after="0" w:line="264" w:lineRule="auto"/>
        <w:rPr>
          <w:lang w:val="cs-CZ"/>
        </w:rPr>
      </w:pPr>
      <w:r w:rsidRPr="00BB6A3C">
        <w:rPr>
          <w:lang w:val="cs-CZ"/>
        </w:rPr>
        <w:t>Light switch.</w:t>
      </w:r>
    </w:p>
    <w:p w:rsidR="00657583" w:rsidRPr="00BB6A3C" w:rsidRDefault="00657583" w:rsidP="00657583">
      <w:pPr>
        <w:pStyle w:val="Odstavecseseznamem"/>
        <w:numPr>
          <w:ilvl w:val="0"/>
          <w:numId w:val="61"/>
        </w:numPr>
        <w:spacing w:after="0" w:line="264" w:lineRule="auto"/>
        <w:rPr>
          <w:lang w:val="cs-CZ"/>
        </w:rPr>
      </w:pPr>
      <w:r w:rsidRPr="00BB6A3C">
        <w:rPr>
          <w:lang w:val="cs-CZ"/>
        </w:rPr>
        <w:t>Signal (Horn) switch.</w:t>
      </w:r>
    </w:p>
    <w:p w:rsidR="00657583" w:rsidRPr="00BB6A3C" w:rsidRDefault="00657583" w:rsidP="00657583">
      <w:pPr>
        <w:pStyle w:val="Odstavecseseznamem"/>
        <w:numPr>
          <w:ilvl w:val="0"/>
          <w:numId w:val="61"/>
        </w:numPr>
        <w:spacing w:after="0" w:line="264" w:lineRule="auto"/>
        <w:rPr>
          <w:lang w:val="cs-CZ"/>
        </w:rPr>
      </w:pPr>
      <w:r w:rsidRPr="00BB6A3C">
        <w:rPr>
          <w:lang w:val="cs-CZ"/>
        </w:rPr>
        <w:t>Turn signal switch.</w:t>
      </w:r>
    </w:p>
    <w:p w:rsidR="00657583" w:rsidRPr="00BB6A3C" w:rsidRDefault="00657583" w:rsidP="00657583">
      <w:pPr>
        <w:pStyle w:val="Odstavecseseznamem"/>
        <w:numPr>
          <w:ilvl w:val="0"/>
          <w:numId w:val="61"/>
        </w:numPr>
        <w:spacing w:after="0" w:line="264" w:lineRule="auto"/>
        <w:rPr>
          <w:lang w:val="cs-CZ"/>
        </w:rPr>
      </w:pPr>
      <w:r w:rsidRPr="00BB6A3C">
        <w:rPr>
          <w:lang w:val="cs-CZ"/>
        </w:rPr>
        <w:t>Radiator fan and wiring.</w:t>
      </w:r>
    </w:p>
    <w:p w:rsidR="00657583" w:rsidRPr="00BB6A3C" w:rsidRDefault="00657583" w:rsidP="00657583">
      <w:pPr>
        <w:pStyle w:val="Odstavecseseznamem"/>
        <w:numPr>
          <w:ilvl w:val="0"/>
          <w:numId w:val="61"/>
        </w:numPr>
        <w:spacing w:after="0" w:line="264" w:lineRule="auto"/>
        <w:rPr>
          <w:lang w:val="cs-CZ"/>
        </w:rPr>
      </w:pPr>
      <w:r w:rsidRPr="00BB6A3C">
        <w:rPr>
          <w:lang w:val="cs-CZ"/>
        </w:rPr>
        <w:t>Chain guard as long as it is not incorporated in the rear fender.</w:t>
      </w:r>
    </w:p>
    <w:p w:rsidR="00657583" w:rsidRPr="00BB6A3C" w:rsidRDefault="00657583" w:rsidP="00657583">
      <w:pPr>
        <w:pStyle w:val="Odstavecseseznamem"/>
        <w:numPr>
          <w:ilvl w:val="0"/>
          <w:numId w:val="61"/>
        </w:numPr>
        <w:spacing w:after="0" w:line="264" w:lineRule="auto"/>
        <w:rPr>
          <w:lang w:val="cs-CZ"/>
        </w:rPr>
      </w:pPr>
      <w:r w:rsidRPr="00BB6A3C">
        <w:rPr>
          <w:lang w:val="cs-CZ"/>
        </w:rPr>
        <w:t>Bolt on accessories on a rear sub frame.</w:t>
      </w:r>
    </w:p>
    <w:p w:rsidR="00657583" w:rsidRPr="00BB6A3C" w:rsidRDefault="00657583" w:rsidP="00657583">
      <w:pPr>
        <w:pStyle w:val="Nadpis3"/>
        <w:rPr>
          <w:lang w:val="cs-CZ"/>
        </w:rPr>
      </w:pPr>
      <w:r w:rsidRPr="00BB6A3C">
        <w:rPr>
          <w:lang w:val="cs-CZ"/>
        </w:rPr>
        <w:t>The following items MUST BE removed</w:t>
      </w:r>
    </w:p>
    <w:p w:rsidR="00657583" w:rsidRPr="00BB6A3C" w:rsidRDefault="00657583" w:rsidP="00657583">
      <w:pPr>
        <w:pStyle w:val="Odstavecseseznamem"/>
        <w:numPr>
          <w:ilvl w:val="0"/>
          <w:numId w:val="62"/>
        </w:numPr>
        <w:spacing w:after="0" w:line="264" w:lineRule="auto"/>
        <w:rPr>
          <w:lang w:val="cs-CZ"/>
        </w:rPr>
      </w:pPr>
      <w:r w:rsidRPr="00BB6A3C">
        <w:rPr>
          <w:lang w:val="cs-CZ"/>
        </w:rPr>
        <w:t>Headlamp, rear lamp and turn signal indicators (when not incorporated in the fairing).</w:t>
      </w:r>
    </w:p>
    <w:p w:rsidR="00657583" w:rsidRPr="00BB6A3C" w:rsidRDefault="00657583" w:rsidP="00657583">
      <w:pPr>
        <w:pStyle w:val="Odstavecseseznamem"/>
        <w:numPr>
          <w:ilvl w:val="0"/>
          <w:numId w:val="62"/>
        </w:numPr>
        <w:spacing w:after="0" w:line="264" w:lineRule="auto"/>
        <w:rPr>
          <w:lang w:val="cs-CZ"/>
        </w:rPr>
      </w:pPr>
      <w:r w:rsidRPr="00BB6A3C">
        <w:rPr>
          <w:lang w:val="cs-CZ"/>
        </w:rPr>
        <w:t>Openings must be covered with suitable materials.</w:t>
      </w:r>
    </w:p>
    <w:p w:rsidR="00657583" w:rsidRPr="00BB6A3C" w:rsidRDefault="00657583" w:rsidP="00657583">
      <w:pPr>
        <w:pStyle w:val="Odstavecseseznamem"/>
        <w:numPr>
          <w:ilvl w:val="0"/>
          <w:numId w:val="62"/>
        </w:numPr>
        <w:spacing w:after="0" w:line="264" w:lineRule="auto"/>
        <w:rPr>
          <w:lang w:val="cs-CZ"/>
        </w:rPr>
      </w:pPr>
      <w:r w:rsidRPr="00BB6A3C">
        <w:rPr>
          <w:lang w:val="cs-CZ"/>
        </w:rPr>
        <w:t>Rear-view mirrors.</w:t>
      </w:r>
    </w:p>
    <w:p w:rsidR="00657583" w:rsidRPr="00BB6A3C" w:rsidRDefault="00657583" w:rsidP="00657583">
      <w:pPr>
        <w:pStyle w:val="Odstavecseseznamem"/>
        <w:numPr>
          <w:ilvl w:val="0"/>
          <w:numId w:val="62"/>
        </w:numPr>
        <w:spacing w:after="0" w:line="264" w:lineRule="auto"/>
        <w:rPr>
          <w:lang w:val="cs-CZ"/>
        </w:rPr>
      </w:pPr>
      <w:r w:rsidRPr="00BB6A3C">
        <w:rPr>
          <w:lang w:val="cs-CZ"/>
        </w:rPr>
        <w:t>License plate bracket.</w:t>
      </w:r>
    </w:p>
    <w:p w:rsidR="00657583" w:rsidRPr="00BB6A3C" w:rsidRDefault="00657583" w:rsidP="00657583">
      <w:pPr>
        <w:pStyle w:val="Odstavecseseznamem"/>
        <w:numPr>
          <w:ilvl w:val="0"/>
          <w:numId w:val="62"/>
        </w:numPr>
        <w:spacing w:after="0" w:line="264" w:lineRule="auto"/>
        <w:rPr>
          <w:lang w:val="cs-CZ"/>
        </w:rPr>
      </w:pPr>
      <w:r w:rsidRPr="00BB6A3C">
        <w:rPr>
          <w:lang w:val="cs-CZ"/>
        </w:rPr>
        <w:t>Helmet hooks and luggage carrier hooks.</w:t>
      </w:r>
    </w:p>
    <w:p w:rsidR="00657583" w:rsidRPr="00BB6A3C" w:rsidRDefault="00657583" w:rsidP="00657583">
      <w:pPr>
        <w:pStyle w:val="Odstavecseseznamem"/>
        <w:numPr>
          <w:ilvl w:val="0"/>
          <w:numId w:val="62"/>
        </w:numPr>
        <w:spacing w:after="0" w:line="264" w:lineRule="auto"/>
        <w:rPr>
          <w:lang w:val="cs-CZ"/>
        </w:rPr>
      </w:pPr>
      <w:r w:rsidRPr="00BB6A3C">
        <w:rPr>
          <w:lang w:val="cs-CZ"/>
        </w:rPr>
        <w:t>Passenger foot rests.</w:t>
      </w:r>
    </w:p>
    <w:p w:rsidR="00657583" w:rsidRPr="00BB6A3C" w:rsidRDefault="00657583" w:rsidP="00657583">
      <w:pPr>
        <w:pStyle w:val="Odstavecseseznamem"/>
        <w:numPr>
          <w:ilvl w:val="0"/>
          <w:numId w:val="62"/>
        </w:numPr>
        <w:spacing w:after="0" w:line="264" w:lineRule="auto"/>
        <w:rPr>
          <w:lang w:val="cs-CZ"/>
        </w:rPr>
      </w:pPr>
      <w:r w:rsidRPr="00BB6A3C">
        <w:rPr>
          <w:lang w:val="cs-CZ"/>
        </w:rPr>
        <w:t>Passenger grabs rails.</w:t>
      </w:r>
    </w:p>
    <w:p w:rsidR="00657583" w:rsidRPr="00BB6A3C" w:rsidRDefault="00657583" w:rsidP="00657583">
      <w:pPr>
        <w:pStyle w:val="Odstavecseseznamem"/>
        <w:numPr>
          <w:ilvl w:val="0"/>
          <w:numId w:val="62"/>
        </w:numPr>
        <w:spacing w:after="0" w:line="264" w:lineRule="auto"/>
        <w:rPr>
          <w:lang w:val="cs-CZ"/>
        </w:rPr>
      </w:pPr>
      <w:r w:rsidRPr="00BB6A3C">
        <w:rPr>
          <w:lang w:val="cs-CZ"/>
        </w:rPr>
        <w:t>Safety bars, centre and side stands must be removed (fixed brackets must remain).</w:t>
      </w:r>
    </w:p>
    <w:p w:rsidR="00657583" w:rsidRPr="00BB6A3C" w:rsidRDefault="00657583" w:rsidP="00657583">
      <w:pPr>
        <w:pStyle w:val="Nadpis3"/>
        <w:rPr>
          <w:lang w:val="cs-CZ"/>
        </w:rPr>
      </w:pPr>
      <w:r w:rsidRPr="00BB6A3C">
        <w:rPr>
          <w:lang w:val="cs-CZ"/>
        </w:rPr>
        <w:t>The following items MUST BE altered</w:t>
      </w:r>
    </w:p>
    <w:p w:rsidR="00657583" w:rsidRPr="00BB6A3C" w:rsidRDefault="00657583" w:rsidP="00427A69">
      <w:pPr>
        <w:pStyle w:val="Odstavecseseznamem"/>
        <w:numPr>
          <w:ilvl w:val="0"/>
          <w:numId w:val="63"/>
        </w:numPr>
        <w:spacing w:after="0" w:line="264" w:lineRule="auto"/>
        <w:rPr>
          <w:lang w:val="cs-CZ"/>
        </w:rPr>
      </w:pPr>
      <w:r w:rsidRPr="00BB6A3C">
        <w:rPr>
          <w:lang w:val="cs-CZ"/>
        </w:rPr>
        <w:t>Motorcycles must be equipped with a functional ignition kill switch or button mounted at least on one side of the handlebar (within reach of the hand while on the hand grips) that is capable of stopping a running engine.</w:t>
      </w:r>
      <w:r w:rsidR="006E40F0" w:rsidRPr="00BB6A3C">
        <w:rPr>
          <w:lang w:val="cs-CZ"/>
        </w:rPr>
        <w:t xml:space="preserve"> The button or switch must be RED.</w:t>
      </w:r>
    </w:p>
    <w:p w:rsidR="00657583" w:rsidRPr="00BB6A3C" w:rsidRDefault="00657583" w:rsidP="00427A69">
      <w:pPr>
        <w:pStyle w:val="Odstavecseseznamem"/>
        <w:numPr>
          <w:ilvl w:val="0"/>
          <w:numId w:val="63"/>
        </w:numPr>
        <w:spacing w:after="0" w:line="264" w:lineRule="auto"/>
        <w:rPr>
          <w:lang w:val="cs-CZ"/>
        </w:rPr>
      </w:pPr>
      <w:r w:rsidRPr="00BB6A3C">
        <w:rPr>
          <w:lang w:val="cs-CZ"/>
        </w:rPr>
        <w:t>Throttle controls must be self-closing when not held by the hand.</w:t>
      </w:r>
    </w:p>
    <w:p w:rsidR="006E40F0" w:rsidRPr="00BB6A3C" w:rsidRDefault="006E40F0" w:rsidP="00427A69">
      <w:pPr>
        <w:pStyle w:val="Odstavecseseznamem"/>
        <w:numPr>
          <w:ilvl w:val="0"/>
          <w:numId w:val="63"/>
        </w:numPr>
        <w:spacing w:after="0" w:line="264" w:lineRule="auto"/>
        <w:rPr>
          <w:lang w:val="cs-CZ"/>
        </w:rPr>
      </w:pPr>
      <w:r w:rsidRPr="00BB6A3C">
        <w:rPr>
          <w:lang w:val="cs-CZ"/>
        </w:rPr>
        <w:t>All drain plugs, oil filler caps and oil dip sticks must be wired. External oil filter(s) screws and bolts that enter an oil cavity must be safety wired (</w:t>
      </w:r>
      <w:proofErr w:type="gramStart"/>
      <w:r w:rsidRPr="00BB6A3C">
        <w:rPr>
          <w:lang w:val="cs-CZ"/>
        </w:rPr>
        <w:t>i.e. on</w:t>
      </w:r>
      <w:proofErr w:type="gramEnd"/>
      <w:r w:rsidRPr="00BB6A3C">
        <w:rPr>
          <w:lang w:val="cs-CZ"/>
        </w:rPr>
        <w:t xml:space="preserve"> crankcases).</w:t>
      </w:r>
    </w:p>
    <w:p w:rsidR="0034022F" w:rsidRPr="00BB6A3C" w:rsidRDefault="0034022F" w:rsidP="0034022F">
      <w:pPr>
        <w:pStyle w:val="Nadpis1"/>
        <w:rPr>
          <w:lang w:val="cs-CZ"/>
        </w:rPr>
      </w:pPr>
      <w:bookmarkStart w:id="26" w:name="_Toc702246"/>
      <w:r w:rsidRPr="00BB6A3C">
        <w:rPr>
          <w:lang w:val="cs-CZ"/>
        </w:rPr>
        <w:t>AAVTR 08</w:t>
      </w:r>
      <w:r w:rsidRPr="00BB6A3C">
        <w:rPr>
          <w:lang w:val="cs-CZ"/>
        </w:rPr>
        <w:tab/>
        <w:t>Technical Regulations Class 125 GP</w:t>
      </w:r>
      <w:bookmarkEnd w:id="26"/>
    </w:p>
    <w:p w:rsidR="0034022F" w:rsidRPr="00BB6A3C" w:rsidRDefault="0034022F" w:rsidP="0034022F">
      <w:pPr>
        <w:pStyle w:val="Nadpis2"/>
        <w:rPr>
          <w:lang w:val="cs-CZ"/>
        </w:rPr>
      </w:pPr>
      <w:bookmarkStart w:id="27" w:name="_Toc702247"/>
      <w:r w:rsidRPr="00BB6A3C">
        <w:rPr>
          <w:lang w:val="cs-CZ"/>
        </w:rPr>
        <w:t xml:space="preserve">125 GP Class </w:t>
      </w:r>
      <w:r w:rsidR="000B3181" w:rsidRPr="00BB6A3C">
        <w:rPr>
          <w:lang w:val="cs-CZ"/>
        </w:rPr>
        <w:t>specifications</w:t>
      </w:r>
      <w:bookmarkEnd w:id="27"/>
    </w:p>
    <w:p w:rsidR="0034022F" w:rsidRPr="00BB6A3C" w:rsidRDefault="0034022F" w:rsidP="0034022F">
      <w:pPr>
        <w:spacing w:after="0" w:line="264" w:lineRule="auto"/>
        <w:ind w:left="360"/>
        <w:rPr>
          <w:lang w:val="cs-CZ"/>
        </w:rPr>
      </w:pPr>
      <w:r w:rsidRPr="00BB6A3C">
        <w:rPr>
          <w:lang w:val="cs-CZ"/>
        </w:rPr>
        <w:t>125 Over 80cc up to 125cc – Maximum one cylinder.</w:t>
      </w:r>
    </w:p>
    <w:p w:rsidR="0034022F" w:rsidRPr="00BB6A3C" w:rsidRDefault="0034022F" w:rsidP="0034022F">
      <w:pPr>
        <w:pStyle w:val="Nadpis2"/>
        <w:rPr>
          <w:lang w:val="cs-CZ"/>
        </w:rPr>
      </w:pPr>
      <w:bookmarkStart w:id="28" w:name="_Toc702248"/>
      <w:r w:rsidRPr="00BB6A3C">
        <w:rPr>
          <w:lang w:val="cs-CZ"/>
        </w:rPr>
        <w:t>Engines</w:t>
      </w:r>
      <w:bookmarkEnd w:id="28"/>
    </w:p>
    <w:p w:rsidR="0034022F" w:rsidRPr="00BB6A3C" w:rsidRDefault="0034022F" w:rsidP="0034022F">
      <w:pPr>
        <w:spacing w:after="0" w:line="264" w:lineRule="auto"/>
        <w:ind w:left="360"/>
        <w:rPr>
          <w:lang w:val="cs-CZ"/>
        </w:rPr>
      </w:pPr>
      <w:r w:rsidRPr="00BB6A3C">
        <w:rPr>
          <w:lang w:val="cs-CZ"/>
        </w:rPr>
        <w:t>Engines may operate on the two -stroke principle only.</w:t>
      </w:r>
    </w:p>
    <w:p w:rsidR="0034022F" w:rsidRPr="00BB6A3C" w:rsidRDefault="0034022F" w:rsidP="0034022F">
      <w:pPr>
        <w:spacing w:after="0" w:line="264" w:lineRule="auto"/>
        <w:ind w:left="360"/>
        <w:rPr>
          <w:lang w:val="cs-CZ"/>
        </w:rPr>
      </w:pPr>
      <w:r w:rsidRPr="00BB6A3C">
        <w:rPr>
          <w:lang w:val="cs-CZ"/>
        </w:rPr>
        <w:t>Engines must be normally aspirated.</w:t>
      </w:r>
    </w:p>
    <w:p w:rsidR="0034022F" w:rsidRPr="00BB6A3C" w:rsidRDefault="0034022F" w:rsidP="0034022F">
      <w:pPr>
        <w:spacing w:after="0" w:line="264" w:lineRule="auto"/>
        <w:ind w:left="360"/>
        <w:rPr>
          <w:lang w:val="cs-CZ"/>
        </w:rPr>
      </w:pPr>
      <w:r w:rsidRPr="00BB6A3C">
        <w:rPr>
          <w:lang w:val="cs-CZ"/>
        </w:rPr>
        <w:t xml:space="preserve">Cubic capacity of the engine will be defined by the swept volume of the cylinder, </w:t>
      </w:r>
      <w:proofErr w:type="gramStart"/>
      <w:r w:rsidRPr="00BB6A3C">
        <w:rPr>
          <w:lang w:val="cs-CZ"/>
        </w:rPr>
        <w:t>i.e. the</w:t>
      </w:r>
      <w:proofErr w:type="gramEnd"/>
      <w:r w:rsidRPr="00BB6A3C">
        <w:rPr>
          <w:lang w:val="cs-CZ"/>
        </w:rPr>
        <w:t xml:space="preserve"> area of the bore of the cylinder multiplied by the stroke.</w:t>
      </w:r>
    </w:p>
    <w:tbl>
      <w:tblPr>
        <w:tblStyle w:val="Mkatabulky"/>
        <w:tblW w:w="4174" w:type="dxa"/>
        <w:tblInd w:w="357" w:type="dxa"/>
        <w:tblLayout w:type="fixed"/>
        <w:tblLook w:val="04A0" w:firstRow="1" w:lastRow="0" w:firstColumn="1" w:lastColumn="0" w:noHBand="0" w:noVBand="1"/>
      </w:tblPr>
      <w:tblGrid>
        <w:gridCol w:w="2048"/>
        <w:gridCol w:w="2126"/>
      </w:tblGrid>
      <w:tr w:rsidR="000B3181" w:rsidRPr="00BB6A3C" w:rsidTr="000B3181">
        <w:tc>
          <w:tcPr>
            <w:tcW w:w="2048" w:type="dxa"/>
            <w:vMerge w:val="restart"/>
            <w:vAlign w:val="center"/>
          </w:tcPr>
          <w:p w:rsidR="000B3181" w:rsidRPr="00BB6A3C" w:rsidRDefault="000B3181" w:rsidP="000B3181">
            <w:pPr>
              <w:spacing w:line="264" w:lineRule="auto"/>
              <w:rPr>
                <w:lang w:val="cs-CZ"/>
              </w:rPr>
            </w:pPr>
            <w:r w:rsidRPr="00BB6A3C">
              <w:rPr>
                <w:lang w:val="cs-CZ"/>
              </w:rPr>
              <w:t>Cubic Capacity =</w:t>
            </w:r>
          </w:p>
        </w:tc>
        <w:tc>
          <w:tcPr>
            <w:tcW w:w="2126" w:type="dxa"/>
            <w:vAlign w:val="center"/>
          </w:tcPr>
          <w:p w:rsidR="000B3181" w:rsidRPr="00BB6A3C" w:rsidRDefault="000B3181" w:rsidP="000B3181">
            <w:pPr>
              <w:spacing w:line="264" w:lineRule="auto"/>
              <w:jc w:val="center"/>
              <w:rPr>
                <w:lang w:val="cs-CZ"/>
              </w:rPr>
            </w:pPr>
            <w:r w:rsidRPr="00BB6A3C">
              <w:rPr>
                <w:lang w:val="cs-CZ"/>
              </w:rPr>
              <w:t>D</w:t>
            </w:r>
            <w:r w:rsidRPr="00BB6A3C">
              <w:rPr>
                <w:vertAlign w:val="superscript"/>
                <w:lang w:val="cs-CZ"/>
              </w:rPr>
              <w:t>2</w:t>
            </w:r>
            <w:r w:rsidRPr="00BB6A3C">
              <w:rPr>
                <w:lang w:val="cs-CZ"/>
              </w:rPr>
              <w:t xml:space="preserve"> x 3,1416 x S</w:t>
            </w:r>
          </w:p>
        </w:tc>
      </w:tr>
      <w:tr w:rsidR="000B3181" w:rsidRPr="00BB6A3C" w:rsidTr="000B3181">
        <w:tc>
          <w:tcPr>
            <w:tcW w:w="2048" w:type="dxa"/>
            <w:vMerge/>
          </w:tcPr>
          <w:p w:rsidR="000B3181" w:rsidRPr="00BB6A3C" w:rsidRDefault="000B3181" w:rsidP="000B3181">
            <w:pPr>
              <w:spacing w:line="264" w:lineRule="auto"/>
              <w:rPr>
                <w:lang w:val="cs-CZ"/>
              </w:rPr>
            </w:pPr>
          </w:p>
        </w:tc>
        <w:tc>
          <w:tcPr>
            <w:tcW w:w="2126" w:type="dxa"/>
            <w:vAlign w:val="center"/>
          </w:tcPr>
          <w:p w:rsidR="000B3181" w:rsidRPr="00BB6A3C" w:rsidRDefault="000B3181" w:rsidP="000B3181">
            <w:pPr>
              <w:spacing w:line="264" w:lineRule="auto"/>
              <w:jc w:val="center"/>
              <w:rPr>
                <w:lang w:val="cs-CZ"/>
              </w:rPr>
            </w:pPr>
            <w:r w:rsidRPr="00BB6A3C">
              <w:rPr>
                <w:lang w:val="cs-CZ"/>
              </w:rPr>
              <w:t>4</w:t>
            </w:r>
          </w:p>
        </w:tc>
      </w:tr>
    </w:tbl>
    <w:p w:rsidR="0034022F" w:rsidRPr="00BB6A3C" w:rsidRDefault="0034022F" w:rsidP="000B3181">
      <w:pPr>
        <w:spacing w:after="0" w:line="264" w:lineRule="auto"/>
        <w:ind w:left="357"/>
        <w:rPr>
          <w:lang w:val="cs-CZ"/>
        </w:rPr>
      </w:pPr>
      <w:r w:rsidRPr="00BB6A3C">
        <w:rPr>
          <w:lang w:val="cs-CZ"/>
        </w:rPr>
        <w:t>D = Diameter</w:t>
      </w:r>
      <w:r w:rsidR="000B3181" w:rsidRPr="00BB6A3C">
        <w:rPr>
          <w:lang w:val="cs-CZ"/>
        </w:rPr>
        <w:t xml:space="preserve">; </w:t>
      </w:r>
      <w:r w:rsidRPr="00BB6A3C">
        <w:rPr>
          <w:lang w:val="cs-CZ"/>
        </w:rPr>
        <w:t>S = Stroke</w:t>
      </w:r>
    </w:p>
    <w:p w:rsidR="0034022F" w:rsidRPr="00BB6A3C" w:rsidRDefault="0034022F" w:rsidP="000B3181">
      <w:pPr>
        <w:spacing w:after="0" w:line="264" w:lineRule="auto"/>
        <w:ind w:left="357"/>
        <w:rPr>
          <w:lang w:val="cs-CZ"/>
        </w:rPr>
      </w:pPr>
      <w:r w:rsidRPr="00BB6A3C">
        <w:rPr>
          <w:lang w:val="cs-CZ"/>
        </w:rPr>
        <w:t>No tolerance on capacities is permitted.</w:t>
      </w:r>
    </w:p>
    <w:p w:rsidR="0034022F" w:rsidRPr="00BB6A3C" w:rsidRDefault="0034022F" w:rsidP="000B3181">
      <w:pPr>
        <w:spacing w:after="0" w:line="264" w:lineRule="auto"/>
        <w:ind w:left="357"/>
        <w:rPr>
          <w:lang w:val="cs-CZ"/>
        </w:rPr>
      </w:pPr>
      <w:r w:rsidRPr="00BB6A3C">
        <w:rPr>
          <w:lang w:val="cs-CZ"/>
        </w:rPr>
        <w:lastRenderedPageBreak/>
        <w:t>Engine capacity must be measured at ambient temperature.</w:t>
      </w:r>
    </w:p>
    <w:p w:rsidR="000B3181" w:rsidRPr="00BB6A3C" w:rsidRDefault="000B3181" w:rsidP="000B3181">
      <w:pPr>
        <w:pStyle w:val="Nadpis2"/>
        <w:rPr>
          <w:lang w:val="cs-CZ"/>
        </w:rPr>
      </w:pPr>
      <w:bookmarkStart w:id="29" w:name="_Toc702249"/>
      <w:r w:rsidRPr="00BB6A3C">
        <w:rPr>
          <w:lang w:val="cs-CZ"/>
        </w:rPr>
        <w:t>Gears</w:t>
      </w:r>
      <w:bookmarkEnd w:id="29"/>
    </w:p>
    <w:p w:rsidR="000B3181" w:rsidRPr="00BB6A3C" w:rsidRDefault="000B3181" w:rsidP="000B3181">
      <w:pPr>
        <w:spacing w:after="0" w:line="264" w:lineRule="auto"/>
        <w:ind w:left="360"/>
        <w:rPr>
          <w:lang w:val="cs-CZ"/>
        </w:rPr>
      </w:pPr>
      <w:r w:rsidRPr="00BB6A3C">
        <w:rPr>
          <w:lang w:val="cs-CZ"/>
        </w:rPr>
        <w:t>There is a maximum of six gears.</w:t>
      </w:r>
    </w:p>
    <w:p w:rsidR="000B3181" w:rsidRPr="00BB6A3C" w:rsidRDefault="000B3181" w:rsidP="000B3181">
      <w:pPr>
        <w:pStyle w:val="Nadpis2"/>
        <w:rPr>
          <w:lang w:val="cs-CZ"/>
        </w:rPr>
      </w:pPr>
      <w:bookmarkStart w:id="30" w:name="_Toc702250"/>
      <w:r w:rsidRPr="00BB6A3C">
        <w:rPr>
          <w:lang w:val="cs-CZ"/>
        </w:rPr>
        <w:t>Weight</w:t>
      </w:r>
      <w:bookmarkEnd w:id="30"/>
    </w:p>
    <w:p w:rsidR="000B3181" w:rsidRPr="00BB6A3C" w:rsidRDefault="000B3181" w:rsidP="000B3181">
      <w:pPr>
        <w:spacing w:after="0" w:line="264" w:lineRule="auto"/>
        <w:ind w:left="360"/>
        <w:rPr>
          <w:lang w:val="cs-CZ"/>
        </w:rPr>
      </w:pPr>
      <w:r w:rsidRPr="00BB6A3C">
        <w:rPr>
          <w:lang w:val="cs-CZ"/>
        </w:rPr>
        <w:t>The minimum weight permitted:</w:t>
      </w:r>
    </w:p>
    <w:p w:rsidR="000B3181" w:rsidRPr="00BB6A3C" w:rsidRDefault="000B3181" w:rsidP="000B3181">
      <w:pPr>
        <w:spacing w:after="0" w:line="264" w:lineRule="auto"/>
        <w:ind w:left="360"/>
        <w:rPr>
          <w:lang w:val="cs-CZ"/>
        </w:rPr>
      </w:pPr>
      <w:r w:rsidRPr="00BB6A3C">
        <w:rPr>
          <w:lang w:val="cs-CZ"/>
        </w:rPr>
        <w:t>The minimum weight in the 125GP class is: Motorcycle 70 kg.</w:t>
      </w:r>
    </w:p>
    <w:p w:rsidR="000B3181" w:rsidRPr="00BB6A3C" w:rsidRDefault="000B3181" w:rsidP="000B3181">
      <w:pPr>
        <w:spacing w:after="0" w:line="264" w:lineRule="auto"/>
        <w:ind w:left="360"/>
        <w:rPr>
          <w:lang w:val="cs-CZ"/>
        </w:rPr>
      </w:pPr>
      <w:r w:rsidRPr="00BB6A3C">
        <w:rPr>
          <w:lang w:val="cs-CZ"/>
        </w:rPr>
        <w:t>There is no tolerance on the minimum weight.</w:t>
      </w:r>
    </w:p>
    <w:p w:rsidR="000B3181" w:rsidRPr="00BB6A3C" w:rsidRDefault="000B3181" w:rsidP="000B3181">
      <w:pPr>
        <w:spacing w:after="0" w:line="264" w:lineRule="auto"/>
        <w:ind w:left="360"/>
        <w:rPr>
          <w:lang w:val="cs-CZ"/>
        </w:rPr>
      </w:pPr>
      <w:r w:rsidRPr="00BB6A3C">
        <w:rPr>
          <w:lang w:val="cs-CZ"/>
        </w:rPr>
        <w:t>During the final inspection at the end of the race, the selected motorcycles will be weighted in the condition they finished the race, and the established weight limit must be met in this condition. Nothing may be added to the motorcycle. This includes all fluids.</w:t>
      </w:r>
    </w:p>
    <w:p w:rsidR="000B3181" w:rsidRPr="00BB6A3C" w:rsidRDefault="000B3181" w:rsidP="000B3181">
      <w:pPr>
        <w:pStyle w:val="Nadpis2"/>
        <w:rPr>
          <w:lang w:val="cs-CZ"/>
        </w:rPr>
      </w:pPr>
      <w:bookmarkStart w:id="31" w:name="_Toc702251"/>
      <w:r w:rsidRPr="00BB6A3C">
        <w:rPr>
          <w:lang w:val="cs-CZ"/>
        </w:rPr>
        <w:t>Fuel tank</w:t>
      </w:r>
      <w:bookmarkEnd w:id="31"/>
    </w:p>
    <w:p w:rsidR="000B3181" w:rsidRPr="00BB6A3C" w:rsidRDefault="000B3181" w:rsidP="00427A69">
      <w:pPr>
        <w:pStyle w:val="Odstavecseseznamem"/>
        <w:numPr>
          <w:ilvl w:val="0"/>
          <w:numId w:val="64"/>
        </w:numPr>
        <w:spacing w:after="0" w:line="264" w:lineRule="auto"/>
        <w:rPr>
          <w:lang w:val="cs-CZ"/>
        </w:rPr>
      </w:pPr>
      <w:r w:rsidRPr="00BB6A3C">
        <w:rPr>
          <w:lang w:val="cs-CZ"/>
        </w:rPr>
        <w:t>Fuel caps must be leak proof and have a positive closing device.</w:t>
      </w:r>
    </w:p>
    <w:p w:rsidR="000B3181" w:rsidRPr="00BB6A3C" w:rsidRDefault="000B3181" w:rsidP="00427A69">
      <w:pPr>
        <w:pStyle w:val="Odstavecseseznamem"/>
        <w:numPr>
          <w:ilvl w:val="0"/>
          <w:numId w:val="64"/>
        </w:numPr>
        <w:spacing w:after="0" w:line="264" w:lineRule="auto"/>
        <w:rPr>
          <w:lang w:val="cs-CZ"/>
        </w:rPr>
      </w:pPr>
      <w:r w:rsidRPr="00BB6A3C">
        <w:rPr>
          <w:lang w:val="cs-CZ"/>
        </w:rPr>
        <w:t>Fuel tank breather pipes must include a non-return valve. Fuel tank breather pipes must discharge into a suitable container, one per motorcycle with a minimum capacity of 200cc and a maximum capacity of 250cc.</w:t>
      </w:r>
    </w:p>
    <w:p w:rsidR="000B3181" w:rsidRPr="00BB6A3C" w:rsidRDefault="000B3181" w:rsidP="00427A69">
      <w:pPr>
        <w:pStyle w:val="Odstavecseseznamem"/>
        <w:numPr>
          <w:ilvl w:val="0"/>
          <w:numId w:val="64"/>
        </w:numPr>
        <w:spacing w:after="0" w:line="264" w:lineRule="auto"/>
        <w:rPr>
          <w:lang w:val="cs-CZ"/>
        </w:rPr>
      </w:pPr>
      <w:r w:rsidRPr="00BB6A3C">
        <w:rPr>
          <w:lang w:val="cs-CZ"/>
        </w:rPr>
        <w:t xml:space="preserve">Fuel tanks of all construction types must be completely filled with fire-retardant material (open-celled mesh, </w:t>
      </w:r>
      <w:proofErr w:type="gramStart"/>
      <w:r w:rsidRPr="00BB6A3C">
        <w:rPr>
          <w:lang w:val="cs-CZ"/>
        </w:rPr>
        <w:t>i.e.</w:t>
      </w:r>
      <w:proofErr w:type="gramEnd"/>
      <w:r w:rsidRPr="00BB6A3C">
        <w:rPr>
          <w:lang w:val="cs-CZ"/>
        </w:rPr>
        <w:t xml:space="preserve"> “Explosafe®”) or be lined with a fuel cell bladder. Except for the case that a fuel tank is fixed on the chassis with bolts, all fuel lines from the fuel tank to the engine/carburettor system should have a self-sealing breakaway valve. This valve must separate at less than 50% of the load required to break any part of the fuel line or fitting or to pull it out of the fuel tank.</w:t>
      </w:r>
    </w:p>
    <w:p w:rsidR="000B3181" w:rsidRPr="00BB6A3C" w:rsidRDefault="000B3181" w:rsidP="000B3181">
      <w:pPr>
        <w:pStyle w:val="Nadpis2"/>
        <w:rPr>
          <w:lang w:val="cs-CZ"/>
        </w:rPr>
      </w:pPr>
      <w:bookmarkStart w:id="32" w:name="_Toc702252"/>
      <w:r w:rsidRPr="00BB6A3C">
        <w:rPr>
          <w:lang w:val="cs-CZ"/>
        </w:rPr>
        <w:t>Safety &amp; construction criteria</w:t>
      </w:r>
      <w:bookmarkEnd w:id="32"/>
    </w:p>
    <w:p w:rsidR="000B3181" w:rsidRPr="00BB6A3C" w:rsidRDefault="000B3181" w:rsidP="000B3181">
      <w:pPr>
        <w:pStyle w:val="Nadpis3"/>
        <w:rPr>
          <w:lang w:val="cs-CZ"/>
        </w:rPr>
      </w:pPr>
      <w:r w:rsidRPr="00BB6A3C">
        <w:rPr>
          <w:lang w:val="cs-CZ"/>
        </w:rPr>
        <w:t>Throttle twist grips</w:t>
      </w:r>
    </w:p>
    <w:p w:rsidR="000B3181" w:rsidRPr="00BB6A3C" w:rsidRDefault="000B3181" w:rsidP="000B3181">
      <w:pPr>
        <w:spacing w:after="0" w:line="264" w:lineRule="auto"/>
        <w:ind w:left="360"/>
        <w:rPr>
          <w:lang w:val="cs-CZ"/>
        </w:rPr>
      </w:pPr>
      <w:r w:rsidRPr="00BB6A3C">
        <w:rPr>
          <w:lang w:val="cs-CZ"/>
        </w:rPr>
        <w:t>Throttle twist grips must close automatically when released.</w:t>
      </w:r>
    </w:p>
    <w:p w:rsidR="000B3181" w:rsidRPr="00BB6A3C" w:rsidRDefault="000B3181" w:rsidP="000B3181">
      <w:pPr>
        <w:pStyle w:val="Nadpis3"/>
        <w:rPr>
          <w:lang w:val="cs-CZ"/>
        </w:rPr>
      </w:pPr>
      <w:r w:rsidRPr="00BB6A3C">
        <w:rPr>
          <w:lang w:val="cs-CZ"/>
        </w:rPr>
        <w:t>Steering</w:t>
      </w:r>
    </w:p>
    <w:p w:rsidR="000B3181" w:rsidRPr="00BB6A3C" w:rsidRDefault="000B3181" w:rsidP="00427A69">
      <w:pPr>
        <w:pStyle w:val="Odstavecseseznamem"/>
        <w:numPr>
          <w:ilvl w:val="0"/>
          <w:numId w:val="65"/>
        </w:numPr>
        <w:spacing w:after="0" w:line="264" w:lineRule="auto"/>
        <w:rPr>
          <w:lang w:val="cs-CZ"/>
        </w:rPr>
      </w:pPr>
      <w:r w:rsidRPr="00BB6A3C">
        <w:rPr>
          <w:lang w:val="cs-CZ"/>
        </w:rPr>
        <w:t>Handlebars must have a width of not less than 450mm and their ends must be solid or rubber covered. The width of the handlebar is defined as the width measured between the outside of the handlebar grips or throttle twist grips.</w:t>
      </w:r>
    </w:p>
    <w:p w:rsidR="000B3181" w:rsidRPr="00BB6A3C" w:rsidRDefault="000B3181" w:rsidP="00427A69">
      <w:pPr>
        <w:pStyle w:val="Odstavecseseznamem"/>
        <w:numPr>
          <w:ilvl w:val="0"/>
          <w:numId w:val="65"/>
        </w:numPr>
        <w:spacing w:after="0" w:line="264" w:lineRule="auto"/>
        <w:rPr>
          <w:lang w:val="cs-CZ"/>
        </w:rPr>
      </w:pPr>
      <w:r w:rsidRPr="00BB6A3C">
        <w:rPr>
          <w:lang w:val="cs-CZ"/>
        </w:rPr>
        <w:t xml:space="preserve">There must be at least 15 degrees of movement of the steering </w:t>
      </w:r>
      <w:r w:rsidR="00427A69" w:rsidRPr="00BB6A3C">
        <w:rPr>
          <w:lang w:val="cs-CZ"/>
        </w:rPr>
        <w:t xml:space="preserve">to </w:t>
      </w:r>
      <w:r w:rsidRPr="00BB6A3C">
        <w:rPr>
          <w:lang w:val="cs-CZ"/>
        </w:rPr>
        <w:t>each side of the centre line.</w:t>
      </w:r>
    </w:p>
    <w:p w:rsidR="000B3181" w:rsidRPr="00BB6A3C" w:rsidRDefault="000B3181" w:rsidP="00427A69">
      <w:pPr>
        <w:pStyle w:val="Odstavecseseznamem"/>
        <w:numPr>
          <w:ilvl w:val="0"/>
          <w:numId w:val="65"/>
        </w:numPr>
        <w:spacing w:after="0" w:line="264" w:lineRule="auto"/>
        <w:rPr>
          <w:lang w:val="cs-CZ"/>
        </w:rPr>
      </w:pPr>
      <w:r w:rsidRPr="00BB6A3C">
        <w:rPr>
          <w:lang w:val="cs-CZ"/>
        </w:rPr>
        <w:t>Stops must be fitted to ensure a clearance of at least 30mm between the handlebar and the fuel tank frame and/or bodywork when at the extremes of steering lock.</w:t>
      </w:r>
    </w:p>
    <w:p w:rsidR="00657583" w:rsidRPr="00BB6A3C" w:rsidRDefault="000B3181" w:rsidP="00427A69">
      <w:pPr>
        <w:pStyle w:val="Odstavecseseznamem"/>
        <w:numPr>
          <w:ilvl w:val="0"/>
          <w:numId w:val="65"/>
        </w:numPr>
        <w:spacing w:after="0" w:line="264" w:lineRule="auto"/>
        <w:rPr>
          <w:lang w:val="cs-CZ"/>
        </w:rPr>
      </w:pPr>
      <w:r w:rsidRPr="00BB6A3C">
        <w:rPr>
          <w:lang w:val="cs-CZ"/>
        </w:rPr>
        <w:t>Motorcycles must be equipped with a functional ignition kill switch or button mounted at least on one side of the handlebar (within reach of the hand while on the hand grips) that is capable of stopping a running engine.</w:t>
      </w:r>
    </w:p>
    <w:p w:rsidR="00427A69" w:rsidRPr="00BB6A3C" w:rsidRDefault="00427A69" w:rsidP="00427A69">
      <w:pPr>
        <w:pStyle w:val="Nadpis3"/>
        <w:rPr>
          <w:lang w:val="cs-CZ"/>
        </w:rPr>
      </w:pPr>
      <w:r w:rsidRPr="00BB6A3C">
        <w:rPr>
          <w:lang w:val="cs-CZ"/>
        </w:rPr>
        <w:t>Brakes</w:t>
      </w:r>
    </w:p>
    <w:p w:rsidR="00427A69" w:rsidRPr="00BB6A3C" w:rsidRDefault="00427A69" w:rsidP="00427A69">
      <w:pPr>
        <w:pStyle w:val="Odstavecseseznamem"/>
        <w:numPr>
          <w:ilvl w:val="0"/>
          <w:numId w:val="66"/>
        </w:numPr>
        <w:spacing w:after="0" w:line="264" w:lineRule="auto"/>
        <w:rPr>
          <w:lang w:val="cs-CZ"/>
        </w:rPr>
      </w:pPr>
      <w:r w:rsidRPr="00BB6A3C">
        <w:rPr>
          <w:lang w:val="cs-CZ"/>
        </w:rPr>
        <w:t>Motorcycles must have a minimum of one brake on each wheel that is independently operated.</w:t>
      </w:r>
    </w:p>
    <w:p w:rsidR="00427A69" w:rsidRPr="00BB6A3C" w:rsidRDefault="00427A69" w:rsidP="00427A69">
      <w:pPr>
        <w:pStyle w:val="Odstavecseseznamem"/>
        <w:numPr>
          <w:ilvl w:val="0"/>
          <w:numId w:val="66"/>
        </w:numPr>
        <w:spacing w:after="0" w:line="264" w:lineRule="auto"/>
        <w:rPr>
          <w:lang w:val="cs-CZ"/>
        </w:rPr>
      </w:pPr>
      <w:r w:rsidRPr="00BB6A3C">
        <w:rPr>
          <w:lang w:val="cs-CZ"/>
        </w:rPr>
        <w:t>Only brake discs of ferrous material are allowed.</w:t>
      </w:r>
    </w:p>
    <w:p w:rsidR="00427A69" w:rsidRPr="00BB6A3C" w:rsidRDefault="00427A69" w:rsidP="00427A69">
      <w:pPr>
        <w:pStyle w:val="Nadpis3"/>
        <w:rPr>
          <w:lang w:val="cs-CZ"/>
        </w:rPr>
      </w:pPr>
      <w:r w:rsidRPr="00BB6A3C">
        <w:rPr>
          <w:lang w:val="cs-CZ"/>
        </w:rPr>
        <w:t>Exhausts</w:t>
      </w:r>
    </w:p>
    <w:p w:rsidR="00427A69" w:rsidRPr="00BB6A3C" w:rsidRDefault="00427A69" w:rsidP="00427A69">
      <w:pPr>
        <w:pStyle w:val="Odstavecseseznamem"/>
        <w:numPr>
          <w:ilvl w:val="0"/>
          <w:numId w:val="67"/>
        </w:numPr>
        <w:spacing w:after="0" w:line="264" w:lineRule="auto"/>
        <w:rPr>
          <w:lang w:val="cs-CZ"/>
        </w:rPr>
      </w:pPr>
      <w:r w:rsidRPr="00BB6A3C">
        <w:rPr>
          <w:lang w:val="cs-CZ"/>
        </w:rPr>
        <w:t>The outlet of the exhaust must not extend behind a line drawn vertically through the edge of the rear tyre.</w:t>
      </w:r>
    </w:p>
    <w:p w:rsidR="00427A69" w:rsidRPr="00BB6A3C" w:rsidRDefault="00427A69" w:rsidP="00427A69">
      <w:pPr>
        <w:pStyle w:val="Odstavecseseznamem"/>
        <w:numPr>
          <w:ilvl w:val="0"/>
          <w:numId w:val="67"/>
        </w:numPr>
        <w:spacing w:after="0" w:line="264" w:lineRule="auto"/>
        <w:rPr>
          <w:lang w:val="cs-CZ"/>
        </w:rPr>
      </w:pPr>
      <w:r w:rsidRPr="00BB6A3C">
        <w:rPr>
          <w:lang w:val="cs-CZ"/>
        </w:rPr>
        <w:t>For safety reasons the exposed edge of the exhaust pipe must be rounded to avoid any sharp edges.</w:t>
      </w:r>
    </w:p>
    <w:p w:rsidR="00427A69" w:rsidRPr="00BB6A3C" w:rsidRDefault="00427A69" w:rsidP="00427A69">
      <w:pPr>
        <w:pStyle w:val="Odstavecseseznamem"/>
        <w:numPr>
          <w:ilvl w:val="0"/>
          <w:numId w:val="67"/>
        </w:numPr>
        <w:spacing w:after="0" w:line="264" w:lineRule="auto"/>
        <w:rPr>
          <w:b/>
          <w:lang w:val="cs-CZ"/>
        </w:rPr>
      </w:pPr>
      <w:r w:rsidRPr="00BB6A3C">
        <w:rPr>
          <w:b/>
          <w:lang w:val="cs-CZ"/>
        </w:rPr>
        <w:t>The maximum noise level is 105 dB/A</w:t>
      </w:r>
      <w:r w:rsidR="0003320C" w:rsidRPr="00BB6A3C">
        <w:rPr>
          <w:b/>
          <w:lang w:val="cs-CZ"/>
        </w:rPr>
        <w:t xml:space="preserve"> at 7000 RPM with a tolerance of + 3dB/A after the race only.</w:t>
      </w:r>
    </w:p>
    <w:p w:rsidR="00970DA9" w:rsidRPr="00BB6A3C" w:rsidRDefault="00970DA9" w:rsidP="00970DA9">
      <w:pPr>
        <w:pStyle w:val="Nadpis3"/>
        <w:rPr>
          <w:lang w:val="cs-CZ"/>
        </w:rPr>
      </w:pPr>
      <w:r w:rsidRPr="00BB6A3C">
        <w:rPr>
          <w:lang w:val="cs-CZ"/>
        </w:rPr>
        <w:t>Footrests</w:t>
      </w:r>
    </w:p>
    <w:p w:rsidR="00970DA9" w:rsidRPr="00BB6A3C" w:rsidRDefault="00970DA9" w:rsidP="0092291A">
      <w:pPr>
        <w:pStyle w:val="Odstavecseseznamem"/>
        <w:numPr>
          <w:ilvl w:val="0"/>
          <w:numId w:val="68"/>
        </w:numPr>
        <w:spacing w:after="0" w:line="264" w:lineRule="auto"/>
        <w:rPr>
          <w:lang w:val="cs-CZ"/>
        </w:rPr>
      </w:pPr>
      <w:r w:rsidRPr="00BB6A3C">
        <w:rPr>
          <w:lang w:val="cs-CZ"/>
        </w:rPr>
        <w:t>Footrests must have rounded ends with a minimum solid spherical radius of 8 mm.</w:t>
      </w:r>
    </w:p>
    <w:p w:rsidR="00970DA9" w:rsidRPr="00BB6A3C" w:rsidRDefault="00970DA9" w:rsidP="00970DA9">
      <w:pPr>
        <w:pStyle w:val="Nadpis3"/>
        <w:rPr>
          <w:lang w:val="cs-CZ"/>
        </w:rPr>
      </w:pPr>
      <w:r w:rsidRPr="00BB6A3C">
        <w:rPr>
          <w:lang w:val="cs-CZ"/>
        </w:rPr>
        <w:lastRenderedPageBreak/>
        <w:t>Handlebar levers</w:t>
      </w:r>
    </w:p>
    <w:p w:rsidR="000B3181" w:rsidRPr="00BB6A3C" w:rsidRDefault="00970DA9" w:rsidP="0092291A">
      <w:pPr>
        <w:pStyle w:val="Odstavecseseznamem"/>
        <w:numPr>
          <w:ilvl w:val="0"/>
          <w:numId w:val="69"/>
        </w:numPr>
        <w:spacing w:after="0" w:line="264" w:lineRule="auto"/>
        <w:rPr>
          <w:lang w:val="cs-CZ"/>
        </w:rPr>
      </w:pPr>
      <w:r w:rsidRPr="00BB6A3C">
        <w:rPr>
          <w:lang w:val="cs-CZ"/>
        </w:rPr>
        <w:t>Levers must not be longer than 200mm measured from the pivot point.</w:t>
      </w:r>
    </w:p>
    <w:p w:rsidR="00970DA9" w:rsidRPr="00BB6A3C" w:rsidRDefault="00970DA9" w:rsidP="00970DA9">
      <w:pPr>
        <w:pStyle w:val="Nadpis3"/>
        <w:rPr>
          <w:lang w:val="cs-CZ"/>
        </w:rPr>
      </w:pPr>
      <w:r w:rsidRPr="00BB6A3C">
        <w:rPr>
          <w:lang w:val="cs-CZ"/>
        </w:rPr>
        <w:t>Bodywork</w:t>
      </w:r>
    </w:p>
    <w:p w:rsidR="00970DA9" w:rsidRPr="00BB6A3C" w:rsidRDefault="00970DA9" w:rsidP="0092291A">
      <w:pPr>
        <w:pStyle w:val="Odstavecseseznamem"/>
        <w:numPr>
          <w:ilvl w:val="0"/>
          <w:numId w:val="70"/>
        </w:numPr>
        <w:spacing w:after="0" w:line="264" w:lineRule="auto"/>
        <w:rPr>
          <w:lang w:val="cs-CZ"/>
        </w:rPr>
      </w:pPr>
      <w:r w:rsidRPr="00BB6A3C">
        <w:rPr>
          <w:lang w:val="cs-CZ"/>
        </w:rPr>
        <w:t>The windscreen edge and the edges of all other exposed parts of the streamlining must be rounded.</w:t>
      </w:r>
    </w:p>
    <w:p w:rsidR="00970DA9" w:rsidRPr="00BB6A3C" w:rsidRDefault="00970DA9" w:rsidP="0092291A">
      <w:pPr>
        <w:pStyle w:val="Odstavecseseznamem"/>
        <w:numPr>
          <w:ilvl w:val="0"/>
          <w:numId w:val="70"/>
        </w:numPr>
        <w:spacing w:after="0" w:line="264" w:lineRule="auto"/>
        <w:rPr>
          <w:lang w:val="cs-CZ"/>
        </w:rPr>
      </w:pPr>
      <w:r w:rsidRPr="00BB6A3C">
        <w:rPr>
          <w:lang w:val="cs-CZ"/>
        </w:rPr>
        <w:t>The maximum width of bodywork must not exceed 600mm. The width of the seat or anything to its rear shall not be more than 450mm (except exhaust pipes).</w:t>
      </w:r>
    </w:p>
    <w:p w:rsidR="00970DA9" w:rsidRPr="00BB6A3C" w:rsidRDefault="00970DA9" w:rsidP="0092291A">
      <w:pPr>
        <w:pStyle w:val="Odstavecseseznamem"/>
        <w:numPr>
          <w:ilvl w:val="0"/>
          <w:numId w:val="70"/>
        </w:numPr>
        <w:spacing w:after="0" w:line="264" w:lineRule="auto"/>
        <w:rPr>
          <w:lang w:val="cs-CZ"/>
        </w:rPr>
      </w:pPr>
      <w:r w:rsidRPr="00BB6A3C">
        <w:rPr>
          <w:lang w:val="cs-CZ"/>
        </w:rPr>
        <w:t>Bodywork must not extend beyond a line drawn vertically at the leading edge of the front tyre and a line drawn vertically at the rearward edge of the rear tyre. The suspension should be fully extended when the measurement is taken.</w:t>
      </w:r>
    </w:p>
    <w:p w:rsidR="00970DA9" w:rsidRPr="00BB6A3C" w:rsidRDefault="00970DA9" w:rsidP="0092291A">
      <w:pPr>
        <w:pStyle w:val="Odstavecseseznamem"/>
        <w:numPr>
          <w:ilvl w:val="0"/>
          <w:numId w:val="70"/>
        </w:numPr>
        <w:spacing w:after="0" w:line="264" w:lineRule="auto"/>
        <w:rPr>
          <w:lang w:val="cs-CZ"/>
        </w:rPr>
      </w:pPr>
      <w:r w:rsidRPr="00BB6A3C">
        <w:rPr>
          <w:lang w:val="cs-CZ"/>
        </w:rPr>
        <w:t>When viewed from the side, it must be possible to see:</w:t>
      </w:r>
    </w:p>
    <w:p w:rsidR="00970DA9" w:rsidRPr="00BB6A3C" w:rsidRDefault="00970DA9" w:rsidP="0092291A">
      <w:pPr>
        <w:pStyle w:val="Odstavecseseznamem"/>
        <w:numPr>
          <w:ilvl w:val="2"/>
          <w:numId w:val="70"/>
        </w:numPr>
        <w:spacing w:after="0" w:line="264" w:lineRule="auto"/>
        <w:ind w:left="1276"/>
        <w:rPr>
          <w:lang w:val="cs-CZ"/>
        </w:rPr>
      </w:pPr>
      <w:r w:rsidRPr="00BB6A3C">
        <w:rPr>
          <w:lang w:val="cs-CZ"/>
        </w:rPr>
        <w:t>At least 180 degrees of the rear wheel rim.</w:t>
      </w:r>
    </w:p>
    <w:p w:rsidR="00970DA9" w:rsidRPr="00BB6A3C" w:rsidRDefault="00970DA9" w:rsidP="0092291A">
      <w:pPr>
        <w:pStyle w:val="Odstavecseseznamem"/>
        <w:numPr>
          <w:ilvl w:val="2"/>
          <w:numId w:val="70"/>
        </w:numPr>
        <w:spacing w:after="0" w:line="264" w:lineRule="auto"/>
        <w:ind w:left="1276"/>
        <w:rPr>
          <w:lang w:val="cs-CZ"/>
        </w:rPr>
      </w:pPr>
      <w:r w:rsidRPr="00BB6A3C">
        <w:rPr>
          <w:lang w:val="cs-CZ"/>
        </w:rPr>
        <w:t>The whole of the front rim, except the part covered by the mudguard, fork or removable air-intake.</w:t>
      </w:r>
    </w:p>
    <w:p w:rsidR="00970DA9" w:rsidRPr="00BB6A3C" w:rsidRDefault="00970DA9" w:rsidP="0092291A">
      <w:pPr>
        <w:pStyle w:val="Odstavecseseznamem"/>
        <w:numPr>
          <w:ilvl w:val="2"/>
          <w:numId w:val="70"/>
        </w:numPr>
        <w:spacing w:after="0" w:line="264" w:lineRule="auto"/>
        <w:ind w:left="1276"/>
        <w:rPr>
          <w:lang w:val="cs-CZ"/>
        </w:rPr>
      </w:pPr>
      <w:r w:rsidRPr="00BB6A3C">
        <w:rPr>
          <w:lang w:val="cs-CZ"/>
        </w:rPr>
        <w:t>The rider, seated in a normal position with the exception of the forearms.</w:t>
      </w:r>
    </w:p>
    <w:p w:rsidR="00970DA9" w:rsidRPr="00BB6A3C" w:rsidRDefault="00970DA9" w:rsidP="0092291A">
      <w:pPr>
        <w:pStyle w:val="Odstavecseseznamem"/>
        <w:numPr>
          <w:ilvl w:val="0"/>
          <w:numId w:val="70"/>
        </w:numPr>
        <w:spacing w:after="0" w:line="264" w:lineRule="auto"/>
        <w:rPr>
          <w:lang w:val="cs-CZ"/>
        </w:rPr>
      </w:pPr>
      <w:r w:rsidRPr="00BB6A3C">
        <w:rPr>
          <w:lang w:val="cs-CZ"/>
        </w:rPr>
        <w:t>Note: No transparent material may be used to circumvent the above rules.</w:t>
      </w:r>
    </w:p>
    <w:p w:rsidR="00970DA9" w:rsidRPr="00BB6A3C" w:rsidRDefault="00970DA9" w:rsidP="0092291A">
      <w:pPr>
        <w:pStyle w:val="Odstavecseseznamem"/>
        <w:numPr>
          <w:ilvl w:val="0"/>
          <w:numId w:val="70"/>
        </w:numPr>
        <w:spacing w:after="0" w:line="264" w:lineRule="auto"/>
        <w:rPr>
          <w:lang w:val="cs-CZ"/>
        </w:rPr>
      </w:pPr>
      <w:r w:rsidRPr="00BB6A3C">
        <w:rPr>
          <w:lang w:val="cs-CZ"/>
        </w:rPr>
        <w:t>No part of the motorcycle can be behind a line drawn vertically at the rearward edge of the rear tyre.</w:t>
      </w:r>
    </w:p>
    <w:p w:rsidR="00970DA9" w:rsidRPr="00BB6A3C" w:rsidRDefault="00970DA9" w:rsidP="0092291A">
      <w:pPr>
        <w:pStyle w:val="Odstavecseseznamem"/>
        <w:numPr>
          <w:ilvl w:val="0"/>
          <w:numId w:val="70"/>
        </w:numPr>
        <w:spacing w:after="0" w:line="264" w:lineRule="auto"/>
        <w:rPr>
          <w:lang w:val="cs-CZ"/>
        </w:rPr>
      </w:pPr>
      <w:r w:rsidRPr="00BB6A3C">
        <w:rPr>
          <w:lang w:val="cs-CZ"/>
        </w:rPr>
        <w:t>The seat unit shall have a maximum height of the (approximately) vertical section behind the rider’s seating position of 150mm. The measurement will be taken at a 90° angle to the upper surface of the flat base at the rider’s seating position, excluding any seat pad or covering.</w:t>
      </w:r>
    </w:p>
    <w:p w:rsidR="00970DA9" w:rsidRPr="00BB6A3C" w:rsidRDefault="00970DA9" w:rsidP="0092291A">
      <w:pPr>
        <w:pStyle w:val="Odstavecseseznamem"/>
        <w:numPr>
          <w:ilvl w:val="0"/>
          <w:numId w:val="70"/>
        </w:numPr>
        <w:spacing w:after="0" w:line="264" w:lineRule="auto"/>
        <w:rPr>
          <w:lang w:val="cs-CZ"/>
        </w:rPr>
      </w:pPr>
      <w:r w:rsidRPr="00BB6A3C">
        <w:rPr>
          <w:lang w:val="cs-CZ"/>
        </w:rPr>
        <w:t>Any on-board camera/antenna mounted on the seat unit is not included in this measurement.</w:t>
      </w:r>
    </w:p>
    <w:p w:rsidR="00970DA9" w:rsidRPr="00BB6A3C" w:rsidRDefault="00970DA9" w:rsidP="0092291A">
      <w:pPr>
        <w:pStyle w:val="Odstavecseseznamem"/>
        <w:numPr>
          <w:ilvl w:val="0"/>
          <w:numId w:val="70"/>
        </w:numPr>
        <w:spacing w:after="0" w:line="264" w:lineRule="auto"/>
        <w:rPr>
          <w:lang w:val="cs-CZ"/>
        </w:rPr>
      </w:pPr>
      <w:r w:rsidRPr="00BB6A3C">
        <w:rPr>
          <w:lang w:val="cs-CZ"/>
        </w:rPr>
        <w:t>Mudguards are not compulsory. When fitted, front mudguards must not extend:</w:t>
      </w:r>
    </w:p>
    <w:p w:rsidR="00970DA9" w:rsidRPr="00BB6A3C" w:rsidRDefault="00970DA9" w:rsidP="0092291A">
      <w:pPr>
        <w:pStyle w:val="Odstavecseseznamem"/>
        <w:numPr>
          <w:ilvl w:val="2"/>
          <w:numId w:val="70"/>
        </w:numPr>
        <w:spacing w:after="0" w:line="264" w:lineRule="auto"/>
        <w:ind w:left="1276"/>
        <w:rPr>
          <w:lang w:val="cs-CZ"/>
        </w:rPr>
      </w:pPr>
      <w:r w:rsidRPr="00BB6A3C">
        <w:rPr>
          <w:lang w:val="cs-CZ"/>
        </w:rPr>
        <w:t>In front of a line drawn upwards and forwards at 45 degrees from a horizontal line through the front wheel spindle.</w:t>
      </w:r>
    </w:p>
    <w:p w:rsidR="00970DA9" w:rsidRPr="00BB6A3C" w:rsidRDefault="00970DA9" w:rsidP="0092291A">
      <w:pPr>
        <w:pStyle w:val="Odstavecseseznamem"/>
        <w:numPr>
          <w:ilvl w:val="2"/>
          <w:numId w:val="70"/>
        </w:numPr>
        <w:spacing w:after="0" w:line="264" w:lineRule="auto"/>
        <w:ind w:left="1276"/>
        <w:rPr>
          <w:lang w:val="cs-CZ"/>
        </w:rPr>
      </w:pPr>
      <w:r w:rsidRPr="00BB6A3C">
        <w:rPr>
          <w:lang w:val="cs-CZ"/>
        </w:rPr>
        <w:t>Below a line drawn horizontally and to the rear of the front wheel spindle.</w:t>
      </w:r>
    </w:p>
    <w:p w:rsidR="00970DA9" w:rsidRPr="00BB6A3C" w:rsidRDefault="00970DA9" w:rsidP="0092291A">
      <w:pPr>
        <w:pStyle w:val="Odstavecseseznamem"/>
        <w:numPr>
          <w:ilvl w:val="0"/>
          <w:numId w:val="70"/>
        </w:numPr>
        <w:spacing w:after="0" w:line="264" w:lineRule="auto"/>
        <w:rPr>
          <w:lang w:val="cs-CZ"/>
        </w:rPr>
      </w:pPr>
      <w:r w:rsidRPr="00BB6A3C">
        <w:rPr>
          <w:lang w:val="cs-CZ"/>
        </w:rPr>
        <w:t>The mudguard mounts/brackets and fork-leg covers, close to the suspension leg and wheel spindle, and brake disc covers are not considered part of the mudguard.</w:t>
      </w:r>
    </w:p>
    <w:p w:rsidR="00970DA9" w:rsidRPr="00BB6A3C" w:rsidRDefault="00970DA9" w:rsidP="0092291A">
      <w:pPr>
        <w:pStyle w:val="Odstavecseseznamem"/>
        <w:numPr>
          <w:ilvl w:val="0"/>
          <w:numId w:val="70"/>
        </w:numPr>
        <w:spacing w:after="0" w:line="264" w:lineRule="auto"/>
        <w:rPr>
          <w:lang w:val="cs-CZ"/>
        </w:rPr>
      </w:pPr>
      <w:r w:rsidRPr="00BB6A3C">
        <w:rPr>
          <w:lang w:val="cs-CZ"/>
        </w:rPr>
        <w:t>Wings may be fitted provided they are an integral part of the fairing or seat and do not exceed the width of the fairing or seat or the height of the handlebars. Any sharp edges must be rounded.</w:t>
      </w:r>
    </w:p>
    <w:p w:rsidR="00970DA9" w:rsidRPr="00BB6A3C" w:rsidRDefault="00970DA9" w:rsidP="0092291A">
      <w:pPr>
        <w:pStyle w:val="Odstavecseseznamem"/>
        <w:numPr>
          <w:ilvl w:val="0"/>
          <w:numId w:val="70"/>
        </w:numPr>
        <w:spacing w:after="0" w:line="264" w:lineRule="auto"/>
        <w:rPr>
          <w:lang w:val="cs-CZ"/>
        </w:rPr>
      </w:pPr>
      <w:r w:rsidRPr="00BB6A3C">
        <w:rPr>
          <w:lang w:val="cs-CZ"/>
        </w:rPr>
        <w:t>Moving aerodynamic devices are prohibited.</w:t>
      </w:r>
    </w:p>
    <w:p w:rsidR="00970DA9" w:rsidRPr="00BB6A3C" w:rsidRDefault="00970DA9" w:rsidP="00970DA9">
      <w:pPr>
        <w:pStyle w:val="Nadpis3"/>
        <w:rPr>
          <w:lang w:val="cs-CZ"/>
        </w:rPr>
      </w:pPr>
      <w:r w:rsidRPr="00BB6A3C">
        <w:rPr>
          <w:lang w:val="cs-CZ"/>
        </w:rPr>
        <w:t>Clearances</w:t>
      </w:r>
    </w:p>
    <w:p w:rsidR="00970DA9" w:rsidRPr="00BB6A3C" w:rsidRDefault="00970DA9" w:rsidP="0092291A">
      <w:pPr>
        <w:pStyle w:val="Odstavecseseznamem"/>
        <w:numPr>
          <w:ilvl w:val="0"/>
          <w:numId w:val="71"/>
        </w:numPr>
        <w:spacing w:after="0" w:line="264" w:lineRule="auto"/>
        <w:rPr>
          <w:lang w:val="cs-CZ"/>
        </w:rPr>
      </w:pPr>
      <w:r w:rsidRPr="00BB6A3C">
        <w:rPr>
          <w:lang w:val="cs-CZ"/>
        </w:rPr>
        <w:t>The motorcycle, unloaded, must be capable of being leaned at an angle of 50 degrees from the vertical without touching the ground, other than with the tyre.</w:t>
      </w:r>
    </w:p>
    <w:p w:rsidR="00970DA9" w:rsidRPr="00BB6A3C" w:rsidRDefault="00970DA9" w:rsidP="0092291A">
      <w:pPr>
        <w:pStyle w:val="Odstavecseseznamem"/>
        <w:numPr>
          <w:ilvl w:val="0"/>
          <w:numId w:val="71"/>
        </w:numPr>
        <w:spacing w:after="0" w:line="264" w:lineRule="auto"/>
        <w:rPr>
          <w:lang w:val="cs-CZ"/>
        </w:rPr>
      </w:pPr>
      <w:r w:rsidRPr="00BB6A3C">
        <w:rPr>
          <w:lang w:val="cs-CZ"/>
        </w:rPr>
        <w:t>There must be a clearance of at least 15mm around the circumference of the tyre at all positions of the motorcycle suspension and all positions of the rear wheel adjustment.</w:t>
      </w:r>
    </w:p>
    <w:p w:rsidR="00970DA9" w:rsidRPr="00BB6A3C" w:rsidRDefault="00970DA9" w:rsidP="00970DA9">
      <w:pPr>
        <w:pStyle w:val="Nadpis3"/>
        <w:rPr>
          <w:lang w:val="cs-CZ"/>
        </w:rPr>
      </w:pPr>
      <w:r w:rsidRPr="00BB6A3C">
        <w:rPr>
          <w:lang w:val="cs-CZ"/>
        </w:rPr>
        <w:t>Breather pipes</w:t>
      </w:r>
    </w:p>
    <w:p w:rsidR="00970DA9" w:rsidRPr="00BB6A3C" w:rsidRDefault="00970DA9" w:rsidP="0092291A">
      <w:pPr>
        <w:pStyle w:val="Odstavecseseznamem"/>
        <w:numPr>
          <w:ilvl w:val="0"/>
          <w:numId w:val="72"/>
        </w:numPr>
        <w:spacing w:after="0" w:line="264" w:lineRule="auto"/>
        <w:rPr>
          <w:lang w:val="cs-CZ"/>
        </w:rPr>
      </w:pPr>
      <w:r w:rsidRPr="00BB6A3C">
        <w:rPr>
          <w:lang w:val="cs-CZ"/>
        </w:rPr>
        <w:t>Any breather pipe from the engine or gearbox must discharge into a suitable container with a minimum capacity of 250cc.</w:t>
      </w:r>
    </w:p>
    <w:p w:rsidR="00970DA9" w:rsidRPr="00BB6A3C" w:rsidRDefault="00970DA9" w:rsidP="0092291A">
      <w:pPr>
        <w:pStyle w:val="Odstavecseseznamem"/>
        <w:numPr>
          <w:ilvl w:val="0"/>
          <w:numId w:val="72"/>
        </w:numPr>
        <w:spacing w:after="0" w:line="264" w:lineRule="auto"/>
        <w:rPr>
          <w:lang w:val="cs-CZ"/>
        </w:rPr>
      </w:pPr>
      <w:r w:rsidRPr="00BB6A3C">
        <w:rPr>
          <w:lang w:val="cs-CZ"/>
        </w:rPr>
        <w:t>There must be a separate container for each breather pipe.</w:t>
      </w:r>
    </w:p>
    <w:p w:rsidR="0092291A" w:rsidRPr="00BB6A3C" w:rsidRDefault="0092291A" w:rsidP="0092291A">
      <w:pPr>
        <w:pStyle w:val="Nadpis3"/>
        <w:rPr>
          <w:lang w:val="cs-CZ"/>
        </w:rPr>
      </w:pPr>
      <w:r w:rsidRPr="00BB6A3C">
        <w:rPr>
          <w:lang w:val="cs-CZ"/>
        </w:rPr>
        <w:t>Materials</w:t>
      </w:r>
    </w:p>
    <w:p w:rsidR="0092291A" w:rsidRPr="00BB6A3C" w:rsidRDefault="0092291A" w:rsidP="0092291A">
      <w:pPr>
        <w:pStyle w:val="Odstavecseseznamem"/>
        <w:numPr>
          <w:ilvl w:val="0"/>
          <w:numId w:val="73"/>
        </w:numPr>
        <w:spacing w:after="0" w:line="264" w:lineRule="auto"/>
        <w:rPr>
          <w:lang w:val="cs-CZ"/>
        </w:rPr>
      </w:pPr>
      <w:r w:rsidRPr="00BB6A3C">
        <w:rPr>
          <w:lang w:val="cs-CZ"/>
        </w:rPr>
        <w:t>The use of titanium in the construction of the frame, the front forks, the handle-bars, the swinging arm spindles, and the wheel spindles is forbidden.</w:t>
      </w:r>
    </w:p>
    <w:p w:rsidR="0092291A" w:rsidRPr="00BB6A3C" w:rsidRDefault="0092291A" w:rsidP="0092291A">
      <w:pPr>
        <w:pStyle w:val="Odstavecseseznamem"/>
        <w:numPr>
          <w:ilvl w:val="0"/>
          <w:numId w:val="73"/>
        </w:numPr>
        <w:spacing w:after="0" w:line="264" w:lineRule="auto"/>
        <w:rPr>
          <w:lang w:val="cs-CZ"/>
        </w:rPr>
      </w:pPr>
      <w:r w:rsidRPr="00BB6A3C">
        <w:rPr>
          <w:lang w:val="cs-CZ"/>
        </w:rPr>
        <w:t>For wheel spindles, the use of light alloys is also forbidden.</w:t>
      </w:r>
    </w:p>
    <w:p w:rsidR="0092291A" w:rsidRPr="00BB6A3C" w:rsidRDefault="0092291A" w:rsidP="0092291A">
      <w:pPr>
        <w:pStyle w:val="Nadpis3"/>
        <w:rPr>
          <w:lang w:val="cs-CZ"/>
        </w:rPr>
      </w:pPr>
      <w:r w:rsidRPr="00BB6A3C">
        <w:rPr>
          <w:lang w:val="cs-CZ"/>
        </w:rPr>
        <w:t>Chain guards</w:t>
      </w:r>
    </w:p>
    <w:p w:rsidR="00970DA9" w:rsidRPr="00BB6A3C" w:rsidRDefault="0092291A" w:rsidP="0092291A">
      <w:pPr>
        <w:pStyle w:val="Odstavecseseznamem"/>
        <w:numPr>
          <w:ilvl w:val="0"/>
          <w:numId w:val="74"/>
        </w:numPr>
        <w:spacing w:after="0" w:line="264" w:lineRule="auto"/>
        <w:rPr>
          <w:lang w:val="cs-CZ"/>
        </w:rPr>
      </w:pPr>
      <w:r w:rsidRPr="00BB6A3C">
        <w:rPr>
          <w:lang w:val="cs-CZ"/>
        </w:rPr>
        <w:t>A guard must be fitted in such a way as to prevent trapping between the lower drive chain run and the final drive sprocket at the rear wheel.</w:t>
      </w:r>
    </w:p>
    <w:p w:rsidR="0092291A" w:rsidRPr="00BB6A3C" w:rsidRDefault="0092291A" w:rsidP="0092291A">
      <w:pPr>
        <w:pStyle w:val="Nadpis3"/>
        <w:rPr>
          <w:lang w:val="cs-CZ"/>
        </w:rPr>
      </w:pPr>
      <w:r w:rsidRPr="00BB6A3C">
        <w:rPr>
          <w:lang w:val="cs-CZ"/>
        </w:rPr>
        <w:lastRenderedPageBreak/>
        <w:t>Suspension &amp; dampers</w:t>
      </w:r>
    </w:p>
    <w:p w:rsidR="0092291A" w:rsidRPr="00BB6A3C" w:rsidRDefault="0092291A" w:rsidP="0092291A">
      <w:pPr>
        <w:pStyle w:val="Odstavecseseznamem"/>
        <w:numPr>
          <w:ilvl w:val="0"/>
          <w:numId w:val="75"/>
        </w:numPr>
        <w:spacing w:after="0" w:line="264" w:lineRule="auto"/>
        <w:rPr>
          <w:lang w:val="cs-CZ"/>
        </w:rPr>
      </w:pPr>
      <w:r w:rsidRPr="00BB6A3C">
        <w:rPr>
          <w:lang w:val="cs-CZ"/>
        </w:rPr>
        <w:t>Electric/electronic controlled suspension, ride height and steering damper systems are not allowed.</w:t>
      </w:r>
    </w:p>
    <w:p w:rsidR="0092291A" w:rsidRPr="00BB6A3C" w:rsidRDefault="0092291A" w:rsidP="0092291A">
      <w:pPr>
        <w:pStyle w:val="Odstavecseseznamem"/>
        <w:numPr>
          <w:ilvl w:val="0"/>
          <w:numId w:val="75"/>
        </w:numPr>
        <w:spacing w:after="0" w:line="264" w:lineRule="auto"/>
        <w:rPr>
          <w:lang w:val="cs-CZ"/>
        </w:rPr>
      </w:pPr>
      <w:r w:rsidRPr="00BB6A3C">
        <w:rPr>
          <w:lang w:val="cs-CZ"/>
        </w:rPr>
        <w:t>Adjustments to the suspension and steering damper systems may only be made by manual human inputs and mechanical/hydraulic adjusters.</w:t>
      </w:r>
    </w:p>
    <w:p w:rsidR="0086791A" w:rsidRPr="00BB6A3C" w:rsidRDefault="0086791A" w:rsidP="0086791A">
      <w:pPr>
        <w:pStyle w:val="Nadpis2"/>
        <w:rPr>
          <w:lang w:val="cs-CZ"/>
        </w:rPr>
      </w:pPr>
      <w:bookmarkStart w:id="33" w:name="_Toc702253"/>
      <w:r w:rsidRPr="00BB6A3C">
        <w:rPr>
          <w:lang w:val="cs-CZ"/>
        </w:rPr>
        <w:t>Rims</w:t>
      </w:r>
      <w:bookmarkEnd w:id="33"/>
    </w:p>
    <w:p w:rsidR="0086791A" w:rsidRPr="00BB6A3C" w:rsidRDefault="0086791A" w:rsidP="004F68D7">
      <w:pPr>
        <w:spacing w:after="120" w:line="264" w:lineRule="auto"/>
        <w:ind w:left="357"/>
        <w:rPr>
          <w:lang w:val="cs-CZ"/>
        </w:rPr>
      </w:pPr>
      <w:r w:rsidRPr="00BB6A3C">
        <w:rPr>
          <w:lang w:val="cs-CZ"/>
        </w:rPr>
        <w:t>Maximum rim widths are as follows:</w:t>
      </w:r>
    </w:p>
    <w:tbl>
      <w:tblPr>
        <w:tblStyle w:val="Mkatabulky"/>
        <w:tblW w:w="0" w:type="auto"/>
        <w:tblInd w:w="360" w:type="dxa"/>
        <w:tblLook w:val="04A0" w:firstRow="1" w:lastRow="0" w:firstColumn="1" w:lastColumn="0" w:noHBand="0" w:noVBand="1"/>
      </w:tblPr>
      <w:tblGrid>
        <w:gridCol w:w="1053"/>
        <w:gridCol w:w="1701"/>
        <w:gridCol w:w="1701"/>
      </w:tblGrid>
      <w:tr w:rsidR="0086791A" w:rsidRPr="00BB6A3C" w:rsidTr="0086791A">
        <w:tc>
          <w:tcPr>
            <w:tcW w:w="1053" w:type="dxa"/>
            <w:vMerge w:val="restart"/>
            <w:vAlign w:val="center"/>
          </w:tcPr>
          <w:p w:rsidR="0086791A" w:rsidRPr="00BB6A3C" w:rsidRDefault="0086791A" w:rsidP="0086791A">
            <w:pPr>
              <w:spacing w:line="264" w:lineRule="auto"/>
              <w:rPr>
                <w:lang w:val="cs-CZ"/>
              </w:rPr>
            </w:pPr>
            <w:r w:rsidRPr="00BB6A3C">
              <w:rPr>
                <w:lang w:val="cs-CZ"/>
              </w:rPr>
              <w:t>125 GP</w:t>
            </w:r>
          </w:p>
        </w:tc>
        <w:tc>
          <w:tcPr>
            <w:tcW w:w="1701" w:type="dxa"/>
          </w:tcPr>
          <w:p w:rsidR="0086791A" w:rsidRPr="00BB6A3C" w:rsidRDefault="0086791A" w:rsidP="0086791A">
            <w:pPr>
              <w:spacing w:line="264" w:lineRule="auto"/>
              <w:rPr>
                <w:lang w:val="cs-CZ"/>
              </w:rPr>
            </w:pPr>
            <w:r w:rsidRPr="00BB6A3C">
              <w:rPr>
                <w:lang w:val="cs-CZ"/>
              </w:rPr>
              <w:t>Front</w:t>
            </w:r>
          </w:p>
        </w:tc>
        <w:tc>
          <w:tcPr>
            <w:tcW w:w="1701" w:type="dxa"/>
          </w:tcPr>
          <w:p w:rsidR="0086791A" w:rsidRPr="00BB6A3C" w:rsidRDefault="0086791A" w:rsidP="0086791A">
            <w:pPr>
              <w:spacing w:line="264" w:lineRule="auto"/>
              <w:rPr>
                <w:lang w:val="cs-CZ"/>
              </w:rPr>
            </w:pPr>
            <w:r w:rsidRPr="00BB6A3C">
              <w:rPr>
                <w:lang w:val="cs-CZ"/>
              </w:rPr>
              <w:t>Rear</w:t>
            </w:r>
          </w:p>
        </w:tc>
      </w:tr>
      <w:tr w:rsidR="0086791A" w:rsidRPr="00BB6A3C" w:rsidTr="0086791A">
        <w:tc>
          <w:tcPr>
            <w:tcW w:w="1053" w:type="dxa"/>
            <w:vMerge/>
          </w:tcPr>
          <w:p w:rsidR="0086791A" w:rsidRPr="00BB6A3C" w:rsidRDefault="0086791A" w:rsidP="0086791A">
            <w:pPr>
              <w:spacing w:line="264" w:lineRule="auto"/>
              <w:rPr>
                <w:lang w:val="cs-CZ"/>
              </w:rPr>
            </w:pPr>
          </w:p>
        </w:tc>
        <w:tc>
          <w:tcPr>
            <w:tcW w:w="1701" w:type="dxa"/>
          </w:tcPr>
          <w:p w:rsidR="0086791A" w:rsidRPr="00BB6A3C" w:rsidRDefault="0086791A" w:rsidP="0086791A">
            <w:pPr>
              <w:spacing w:line="264" w:lineRule="auto"/>
              <w:rPr>
                <w:lang w:val="cs-CZ"/>
              </w:rPr>
            </w:pPr>
            <w:r w:rsidRPr="00BB6A3C">
              <w:rPr>
                <w:lang w:val="cs-CZ"/>
              </w:rPr>
              <w:t>2,5” maximum</w:t>
            </w:r>
          </w:p>
        </w:tc>
        <w:tc>
          <w:tcPr>
            <w:tcW w:w="1701" w:type="dxa"/>
          </w:tcPr>
          <w:p w:rsidR="0086791A" w:rsidRPr="00BB6A3C" w:rsidRDefault="0086791A" w:rsidP="0086791A">
            <w:pPr>
              <w:spacing w:line="264" w:lineRule="auto"/>
              <w:rPr>
                <w:lang w:val="cs-CZ"/>
              </w:rPr>
            </w:pPr>
            <w:r w:rsidRPr="00BB6A3C">
              <w:rPr>
                <w:lang w:val="cs-CZ"/>
              </w:rPr>
              <w:t>2,5” maximum</w:t>
            </w:r>
          </w:p>
        </w:tc>
      </w:tr>
    </w:tbl>
    <w:p w:rsidR="0086791A" w:rsidRPr="00BB6A3C" w:rsidRDefault="0086791A" w:rsidP="0086791A">
      <w:pPr>
        <w:pStyle w:val="Nadpis2"/>
        <w:rPr>
          <w:lang w:val="cs-CZ"/>
        </w:rPr>
      </w:pPr>
      <w:bookmarkStart w:id="34" w:name="_Toc702254"/>
      <w:r w:rsidRPr="00BB6A3C">
        <w:rPr>
          <w:lang w:val="cs-CZ"/>
        </w:rPr>
        <w:t>Starting numbers &amp; backgrounds</w:t>
      </w:r>
      <w:bookmarkEnd w:id="34"/>
    </w:p>
    <w:p w:rsidR="0086791A" w:rsidRPr="00BB6A3C" w:rsidRDefault="0086791A" w:rsidP="0086791A">
      <w:pPr>
        <w:spacing w:after="0" w:line="264" w:lineRule="auto"/>
        <w:ind w:left="360"/>
        <w:rPr>
          <w:lang w:val="cs-CZ"/>
        </w:rPr>
      </w:pPr>
      <w:r w:rsidRPr="00BB6A3C">
        <w:rPr>
          <w:lang w:val="cs-CZ"/>
        </w:rPr>
        <w:t>The background colours and figures for 125 cc GP motorcycles are black background with white numbers, with the RAL colour table values being 9005 for black and 9010 for white.</w:t>
      </w:r>
    </w:p>
    <w:p w:rsidR="008F2443" w:rsidRPr="00BB6A3C" w:rsidRDefault="008F2443" w:rsidP="008F2443">
      <w:pPr>
        <w:pStyle w:val="Nadpis2"/>
        <w:rPr>
          <w:lang w:val="cs-CZ"/>
        </w:rPr>
      </w:pPr>
      <w:bookmarkStart w:id="35" w:name="_Toc702255"/>
      <w:r w:rsidRPr="00BB6A3C">
        <w:rPr>
          <w:lang w:val="cs-CZ"/>
        </w:rPr>
        <w:t>Fuel, oil &amp; coolants</w:t>
      </w:r>
      <w:bookmarkEnd w:id="35"/>
    </w:p>
    <w:p w:rsidR="008F2443" w:rsidRPr="00BB6A3C" w:rsidRDefault="008F2443" w:rsidP="008F2443">
      <w:pPr>
        <w:pStyle w:val="Odstavecseseznamem"/>
        <w:numPr>
          <w:ilvl w:val="0"/>
          <w:numId w:val="77"/>
        </w:numPr>
        <w:spacing w:after="0" w:line="264" w:lineRule="auto"/>
        <w:rPr>
          <w:lang w:val="cs-CZ"/>
        </w:rPr>
      </w:pPr>
      <w:r w:rsidRPr="00BB6A3C">
        <w:rPr>
          <w:lang w:val="cs-CZ"/>
        </w:rPr>
        <w:t>All engines must function on normal unleaded fuel with a maximum lead content of 0.005 g/l (unleaded) and a maximum MON of 90 (</w:t>
      </w:r>
      <w:r w:rsidR="00C91501" w:rsidRPr="00BB6A3C">
        <w:rPr>
          <w:lang w:val="cs-CZ"/>
        </w:rPr>
        <w:t>s</w:t>
      </w:r>
      <w:r w:rsidRPr="00BB6A3C">
        <w:rPr>
          <w:lang w:val="cs-CZ"/>
        </w:rPr>
        <w:t xml:space="preserve">ee also </w:t>
      </w:r>
      <w:r w:rsidR="00C91501" w:rsidRPr="00BB6A3C">
        <w:rPr>
          <w:lang w:val="cs-CZ"/>
        </w:rPr>
        <w:t>AACR Technical Regulations</w:t>
      </w:r>
      <w:r w:rsidRPr="00BB6A3C">
        <w:rPr>
          <w:lang w:val="cs-CZ"/>
        </w:rPr>
        <w:t>).</w:t>
      </w:r>
    </w:p>
    <w:p w:rsidR="008F2443" w:rsidRPr="00BB6A3C" w:rsidRDefault="008F2443" w:rsidP="008F2443">
      <w:pPr>
        <w:pStyle w:val="Odstavecseseznamem"/>
        <w:numPr>
          <w:ilvl w:val="0"/>
          <w:numId w:val="77"/>
        </w:numPr>
        <w:spacing w:after="0" w:line="264" w:lineRule="auto"/>
        <w:rPr>
          <w:lang w:val="cs-CZ"/>
        </w:rPr>
      </w:pPr>
      <w:r w:rsidRPr="00BB6A3C">
        <w:rPr>
          <w:lang w:val="cs-CZ"/>
        </w:rPr>
        <w:t>The only liquid engine coolants permitted other than lubricating oil shall be water or water mixed with ethyl alcohol.</w:t>
      </w:r>
    </w:p>
    <w:p w:rsidR="008F2443" w:rsidRPr="00BB6A3C" w:rsidRDefault="008F2443" w:rsidP="008F2443">
      <w:pPr>
        <w:pStyle w:val="Nadpis1"/>
        <w:rPr>
          <w:lang w:val="cs-CZ"/>
        </w:rPr>
      </w:pPr>
      <w:bookmarkStart w:id="36" w:name="_Toc702256"/>
      <w:r w:rsidRPr="00BB6A3C">
        <w:rPr>
          <w:lang w:val="cs-CZ"/>
        </w:rPr>
        <w:t>AAVTR 08</w:t>
      </w:r>
      <w:r w:rsidRPr="00BB6A3C">
        <w:rPr>
          <w:lang w:val="cs-CZ"/>
        </w:rPr>
        <w:tab/>
        <w:t>Technical Regulations Class Moto 3</w:t>
      </w:r>
      <w:bookmarkEnd w:id="36"/>
    </w:p>
    <w:p w:rsidR="008F2443" w:rsidRPr="00BB6A3C" w:rsidRDefault="008F2443" w:rsidP="008F2443">
      <w:pPr>
        <w:spacing w:after="0" w:line="264" w:lineRule="auto"/>
        <w:ind w:left="360"/>
        <w:rPr>
          <w:lang w:val="cs-CZ"/>
        </w:rPr>
      </w:pPr>
      <w:r w:rsidRPr="00BB6A3C">
        <w:rPr>
          <w:lang w:val="cs-CZ"/>
        </w:rPr>
        <w:t>Look at the cod</w:t>
      </w:r>
      <w:r w:rsidR="00C91501" w:rsidRPr="00BB6A3C">
        <w:rPr>
          <w:lang w:val="cs-CZ"/>
        </w:rPr>
        <w:t>e FIM Europe Road Racing (</w:t>
      </w:r>
      <w:r w:rsidRPr="00BB6A3C">
        <w:rPr>
          <w:lang w:val="cs-CZ"/>
        </w:rPr>
        <w:t>2014</w:t>
      </w:r>
      <w:r w:rsidR="00C91501" w:rsidRPr="00BB6A3C">
        <w:rPr>
          <w:lang w:val="cs-CZ"/>
        </w:rPr>
        <w:t xml:space="preserve"> - 2.6</w:t>
      </w:r>
      <w:r w:rsidRPr="00BB6A3C">
        <w:rPr>
          <w:lang w:val="cs-CZ"/>
        </w:rPr>
        <w:t>).</w:t>
      </w:r>
    </w:p>
    <w:p w:rsidR="008F2443" w:rsidRPr="00BB6A3C" w:rsidRDefault="008F2443" w:rsidP="008F2443">
      <w:pPr>
        <w:spacing w:after="0" w:line="264" w:lineRule="auto"/>
        <w:ind w:left="360"/>
        <w:rPr>
          <w:lang w:val="cs-CZ"/>
        </w:rPr>
      </w:pPr>
      <w:r w:rsidRPr="00BB6A3C">
        <w:rPr>
          <w:lang w:val="cs-CZ"/>
        </w:rPr>
        <w:t>Decisions concerning changes are up to the Jury President of the event, together with the Chief Technical Steward!</w:t>
      </w:r>
    </w:p>
    <w:p w:rsidR="0092291A" w:rsidRPr="00BB6A3C" w:rsidRDefault="0092291A" w:rsidP="0092291A">
      <w:pPr>
        <w:spacing w:after="0" w:line="264" w:lineRule="auto"/>
        <w:rPr>
          <w:lang w:val="cs-CZ"/>
        </w:rPr>
      </w:pPr>
    </w:p>
    <w:sectPr w:rsidR="0092291A" w:rsidRPr="00BB6A3C" w:rsidSect="00DE6855">
      <w:headerReference w:type="even" r:id="rId9"/>
      <w:headerReference w:type="default" r:id="rId10"/>
      <w:footerReference w:type="default" r:id="rId11"/>
      <w:headerReference w:type="first" r:id="rId12"/>
      <w:pgSz w:w="11906" w:h="16838"/>
      <w:pgMar w:top="1134" w:right="851" w:bottom="1134" w:left="1418" w:header="68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0439" w:rsidRDefault="00C30439" w:rsidP="001C026E">
      <w:pPr>
        <w:spacing w:after="0" w:line="240" w:lineRule="auto"/>
      </w:pPr>
      <w:r>
        <w:separator/>
      </w:r>
    </w:p>
  </w:endnote>
  <w:endnote w:type="continuationSeparator" w:id="0">
    <w:p w:rsidR="00C30439" w:rsidRDefault="00C30439" w:rsidP="001C02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2AFF" w:usb1="C000247B" w:usb2="00000009" w:usb3="00000000" w:csb0="000001FF" w:csb1="00000000"/>
  </w:font>
  <w:font w:name="Times New Roman (Überschriften">
    <w:altName w:val="Times New Roman"/>
    <w:charset w:val="00"/>
    <w:family w:val="roman"/>
    <w:pitch w:val="variable"/>
    <w:sig w:usb0="E0002AEF" w:usb1="C0007841"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20002A87" w:usb1="00000000" w:usb2="00000000" w:usb3="00000000" w:csb0="000001FF" w:csb1="00000000"/>
  </w:font>
  <w:font w:name="Verdana">
    <w:altName w:val="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D29" w:rsidRPr="003F597F" w:rsidRDefault="00594D29" w:rsidP="004138DA">
    <w:pPr>
      <w:pStyle w:val="Zpat"/>
      <w:tabs>
        <w:tab w:val="center" w:pos="4960"/>
        <w:tab w:val="right" w:pos="9921"/>
      </w:tabs>
      <w:rPr>
        <w:sz w:val="16"/>
        <w:szCs w:val="16"/>
        <w:lang w:val="en-US"/>
      </w:rPr>
    </w:pPr>
    <w:r>
      <w:rPr>
        <w:sz w:val="16"/>
        <w:szCs w:val="16"/>
        <w:lang w:val="en-US"/>
      </w:rPr>
      <w:t>ALPE ADRIA VINTAGE TECHNICAL</w:t>
    </w:r>
    <w:r w:rsidRPr="003F597F">
      <w:rPr>
        <w:sz w:val="16"/>
        <w:szCs w:val="16"/>
        <w:lang w:val="en-US"/>
      </w:rPr>
      <w:t xml:space="preserve"> REGULATIONS </w:t>
    </w:r>
    <w:r>
      <w:rPr>
        <w:sz w:val="16"/>
        <w:szCs w:val="16"/>
        <w:lang w:val="en-US"/>
      </w:rPr>
      <w:tab/>
    </w:r>
    <w:r w:rsidRPr="003F597F">
      <w:rPr>
        <w:sz w:val="16"/>
        <w:szCs w:val="16"/>
        <w:lang w:val="en-US"/>
      </w:rPr>
      <w:t xml:space="preserve">Page </w:t>
    </w:r>
    <w:r w:rsidRPr="003F597F">
      <w:rPr>
        <w:rStyle w:val="slostrnky"/>
        <w:rFonts w:cs="Arial"/>
        <w:sz w:val="16"/>
        <w:szCs w:val="16"/>
      </w:rPr>
      <w:fldChar w:fldCharType="begin"/>
    </w:r>
    <w:r w:rsidRPr="003F597F">
      <w:rPr>
        <w:rStyle w:val="slostrnky"/>
        <w:rFonts w:cs="Arial"/>
        <w:sz w:val="16"/>
        <w:szCs w:val="16"/>
        <w:lang w:val="en-US"/>
      </w:rPr>
      <w:instrText xml:space="preserve"> </w:instrText>
    </w:r>
    <w:r>
      <w:rPr>
        <w:rStyle w:val="slostrnky"/>
        <w:rFonts w:cs="Arial"/>
        <w:sz w:val="16"/>
        <w:szCs w:val="16"/>
        <w:lang w:val="en-US"/>
      </w:rPr>
      <w:instrText>PAGE</w:instrText>
    </w:r>
    <w:r w:rsidRPr="003F597F">
      <w:rPr>
        <w:rStyle w:val="slostrnky"/>
        <w:rFonts w:cs="Arial"/>
        <w:sz w:val="16"/>
        <w:szCs w:val="16"/>
        <w:lang w:val="en-US"/>
      </w:rPr>
      <w:instrText xml:space="preserve"> </w:instrText>
    </w:r>
    <w:r w:rsidRPr="003F597F">
      <w:rPr>
        <w:rStyle w:val="slostrnky"/>
        <w:rFonts w:cs="Arial"/>
        <w:sz w:val="16"/>
        <w:szCs w:val="16"/>
      </w:rPr>
      <w:fldChar w:fldCharType="separate"/>
    </w:r>
    <w:r w:rsidR="006D77D4">
      <w:rPr>
        <w:rStyle w:val="slostrnky"/>
        <w:rFonts w:cs="Arial"/>
        <w:noProof/>
        <w:sz w:val="16"/>
        <w:szCs w:val="16"/>
        <w:lang w:val="en-US"/>
      </w:rPr>
      <w:t>6</w:t>
    </w:r>
    <w:r w:rsidRPr="003F597F">
      <w:rPr>
        <w:rStyle w:val="slostrnky"/>
        <w:rFonts w:cs="Arial"/>
        <w:sz w:val="16"/>
        <w:szCs w:val="16"/>
      </w:rPr>
      <w:fldChar w:fldCharType="end"/>
    </w:r>
    <w:r w:rsidRPr="003F597F">
      <w:rPr>
        <w:rStyle w:val="slostrnky"/>
        <w:rFonts w:cs="Arial"/>
        <w:sz w:val="16"/>
        <w:szCs w:val="16"/>
        <w:lang w:val="en-US"/>
      </w:rPr>
      <w:t xml:space="preserve"> </w:t>
    </w:r>
    <w:r>
      <w:rPr>
        <w:rStyle w:val="slostrnky"/>
        <w:rFonts w:cs="Arial"/>
        <w:sz w:val="16"/>
        <w:szCs w:val="16"/>
        <w:lang w:val="en-US"/>
      </w:rPr>
      <w:tab/>
    </w:r>
    <w:r>
      <w:rPr>
        <w:rStyle w:val="slostrnky"/>
        <w:rFonts w:cs="Arial"/>
        <w:sz w:val="16"/>
        <w:szCs w:val="16"/>
        <w:lang w:val="en-US"/>
      </w:rPr>
      <w:tab/>
      <w:t>version_February-10</w:t>
    </w:r>
    <w:r w:rsidRPr="003F597F">
      <w:rPr>
        <w:rStyle w:val="slostrnky"/>
        <w:rFonts w:cs="Arial"/>
        <w:sz w:val="16"/>
        <w:szCs w:val="16"/>
        <w:lang w:val="en-US"/>
      </w:rPr>
      <w:t>-</w:t>
    </w:r>
    <w:r>
      <w:rPr>
        <w:rStyle w:val="slostrnky"/>
        <w:rFonts w:cs="Arial"/>
        <w:sz w:val="16"/>
        <w:szCs w:val="16"/>
        <w:lang w:val="en-US"/>
      </w:rPr>
      <w:t>20</w:t>
    </w:r>
    <w:r w:rsidRPr="003F597F">
      <w:rPr>
        <w:rStyle w:val="slostrnky"/>
        <w:rFonts w:cs="Arial"/>
        <w:sz w:val="16"/>
        <w:szCs w:val="16"/>
        <w:lang w:val="en-US"/>
      </w:rPr>
      <w:t>1</w:t>
    </w:r>
    <w:r>
      <w:rPr>
        <w:rStyle w:val="slostrnky"/>
        <w:rFonts w:cs="Arial"/>
        <w:sz w:val="16"/>
        <w:szCs w:val="16"/>
        <w:lang w:val="en-US"/>
      </w:rPr>
      <w:t>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0439" w:rsidRDefault="00C30439" w:rsidP="001C026E">
      <w:pPr>
        <w:spacing w:after="0" w:line="240" w:lineRule="auto"/>
      </w:pPr>
      <w:r>
        <w:separator/>
      </w:r>
    </w:p>
  </w:footnote>
  <w:footnote w:type="continuationSeparator" w:id="0">
    <w:p w:rsidR="00C30439" w:rsidRDefault="00C30439" w:rsidP="001C02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D29" w:rsidRDefault="00594D29">
    <w:pPr>
      <w:pStyle w:val="Zhlav"/>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361880" o:spid="_x0000_s2051" type="#_x0000_t75" alt="/Users/walterglueck/#dat/Motorsport/AlpeAdria/AlpeAdria_logo.png" style="position:absolute;margin-left:0;margin-top:0;width:481.8pt;height:486.55pt;z-index:-251649024;mso-wrap-edited:f;mso-width-percent:0;mso-height-percent:0;mso-position-horizontal:center;mso-position-horizontal-relative:margin;mso-position-vertical:center;mso-position-vertical-relative:margin;mso-width-percent:0;mso-height-percent:0" o:allowincell="f">
          <v:imagedata r:id="rId1" o:title="AlpeAdria_log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D29" w:rsidRDefault="00594D29">
    <w:pPr>
      <w:pStyle w:val="Zhlav"/>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361881" o:spid="_x0000_s2050" type="#_x0000_t75" alt="/Users/walterglueck/#dat/Motorsport/AlpeAdria/AlpeAdria_logo.png" style="position:absolute;margin-left:0;margin-top:0;width:481.8pt;height:486.55pt;z-index:-251645952;mso-wrap-edited:f;mso-width-percent:0;mso-height-percent:0;mso-position-horizontal:center;mso-position-horizontal-relative:margin;mso-position-vertical:center;mso-position-vertical-relative:margin;mso-width-percent:0;mso-height-percent:0" o:allowincell="f">
          <v:imagedata r:id="rId1" o:title="AlpeAdria_logo"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D29" w:rsidRDefault="00594D29">
    <w:pPr>
      <w:pStyle w:val="Zhlav"/>
    </w:pPr>
    <w:r>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361879" o:spid="_x0000_s2049" type="#_x0000_t75" alt="/Users/walterglueck/#dat/Motorsport/AlpeAdria/AlpeAdria_logo.png" style="position:absolute;margin-left:0;margin-top:0;width:481.8pt;height:486.55pt;z-index:-251652096;mso-wrap-edited:f;mso-width-percent:0;mso-height-percent:0;mso-position-horizontal:center;mso-position-horizontal-relative:margin;mso-position-vertical:center;mso-position-vertical-relative:margin;mso-width-percent:0;mso-height-percent:0" o:allowincell="f">
          <v:imagedata r:id="rId1" o:title="AlpeAdria_logo" gain="19661f" blacklevel="22938f"/>
          <w10:wrap anchorx="margin" anchory="margin"/>
        </v:shape>
      </w:pict>
    </w:r>
    <w:r>
      <w:rPr>
        <w:noProof/>
        <w:lang w:val="cs-CZ" w:eastAsia="cs-CZ"/>
      </w:rPr>
      <w:drawing>
        <wp:anchor distT="0" distB="0" distL="114300" distR="114300" simplePos="0" relativeHeight="251659264" behindDoc="0" locked="0" layoutInCell="1" allowOverlap="1" wp14:anchorId="6A3F66C6" wp14:editId="1D56A767">
          <wp:simplePos x="0" y="0"/>
          <wp:positionH relativeFrom="page">
            <wp:posOffset>4090016</wp:posOffset>
          </wp:positionH>
          <wp:positionV relativeFrom="page">
            <wp:posOffset>98406</wp:posOffset>
          </wp:positionV>
          <wp:extent cx="795600" cy="655200"/>
          <wp:effectExtent l="0" t="0" r="5080" b="5715"/>
          <wp:wrapNone/>
          <wp:docPr id="9" name="Bild 1" descr="FIM-EUROP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FIM-EUROPE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5600" cy="655200"/>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cs-CZ" w:eastAsia="cs-CZ"/>
      </w:rPr>
      <w:drawing>
        <wp:anchor distT="0" distB="0" distL="114300" distR="114300" simplePos="0" relativeHeight="251661312" behindDoc="0" locked="0" layoutInCell="1" allowOverlap="1" wp14:anchorId="33908D63" wp14:editId="4B8CDD44">
          <wp:simplePos x="0" y="0"/>
          <wp:positionH relativeFrom="page">
            <wp:posOffset>3018639</wp:posOffset>
          </wp:positionH>
          <wp:positionV relativeFrom="page">
            <wp:posOffset>193675</wp:posOffset>
          </wp:positionV>
          <wp:extent cx="511200" cy="514800"/>
          <wp:effectExtent l="0" t="0" r="0" b="6350"/>
          <wp:wrapNone/>
          <wp:docPr id="11"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11200" cy="5148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96571"/>
    <w:multiLevelType w:val="hybridMultilevel"/>
    <w:tmpl w:val="EA569850"/>
    <w:lvl w:ilvl="0" w:tplc="0C070019">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nsid w:val="01A0118B"/>
    <w:multiLevelType w:val="hybridMultilevel"/>
    <w:tmpl w:val="EA569850"/>
    <w:lvl w:ilvl="0" w:tplc="0C070019">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nsid w:val="03AD3016"/>
    <w:multiLevelType w:val="hybridMultilevel"/>
    <w:tmpl w:val="EA569850"/>
    <w:lvl w:ilvl="0" w:tplc="0C070019">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nsid w:val="060F1FDB"/>
    <w:multiLevelType w:val="hybridMultilevel"/>
    <w:tmpl w:val="EA569850"/>
    <w:lvl w:ilvl="0" w:tplc="0C070019">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nsid w:val="067324AB"/>
    <w:multiLevelType w:val="hybridMultilevel"/>
    <w:tmpl w:val="EA569850"/>
    <w:lvl w:ilvl="0" w:tplc="0C070019">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nsid w:val="07F43B9F"/>
    <w:multiLevelType w:val="multilevel"/>
    <w:tmpl w:val="D97CEA2A"/>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6">
    <w:nsid w:val="08B24359"/>
    <w:multiLevelType w:val="hybridMultilevel"/>
    <w:tmpl w:val="EA569850"/>
    <w:lvl w:ilvl="0" w:tplc="0C070019">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nsid w:val="093271F3"/>
    <w:multiLevelType w:val="hybridMultilevel"/>
    <w:tmpl w:val="EA569850"/>
    <w:lvl w:ilvl="0" w:tplc="0C070019">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nsid w:val="09B8107C"/>
    <w:multiLevelType w:val="hybridMultilevel"/>
    <w:tmpl w:val="EA569850"/>
    <w:lvl w:ilvl="0" w:tplc="0C070019">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nsid w:val="0B4057EE"/>
    <w:multiLevelType w:val="hybridMultilevel"/>
    <w:tmpl w:val="EA569850"/>
    <w:lvl w:ilvl="0" w:tplc="0C070019">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0">
    <w:nsid w:val="0B852017"/>
    <w:multiLevelType w:val="hybridMultilevel"/>
    <w:tmpl w:val="EA569850"/>
    <w:lvl w:ilvl="0" w:tplc="0C070019">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1">
    <w:nsid w:val="0E8F468D"/>
    <w:multiLevelType w:val="hybridMultilevel"/>
    <w:tmpl w:val="EA569850"/>
    <w:lvl w:ilvl="0" w:tplc="0C070019">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2">
    <w:nsid w:val="0ECF5B2E"/>
    <w:multiLevelType w:val="hybridMultilevel"/>
    <w:tmpl w:val="EA569850"/>
    <w:lvl w:ilvl="0" w:tplc="0C070019">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3">
    <w:nsid w:val="0F6C5EC7"/>
    <w:multiLevelType w:val="hybridMultilevel"/>
    <w:tmpl w:val="EA569850"/>
    <w:lvl w:ilvl="0" w:tplc="0C070019">
      <w:start w:val="1"/>
      <w:numFmt w:val="lowerLetter"/>
      <w:lvlText w:val="%1."/>
      <w:lvlJc w:val="left"/>
      <w:pPr>
        <w:ind w:left="720" w:hanging="360"/>
      </w:p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4">
    <w:nsid w:val="12020996"/>
    <w:multiLevelType w:val="hybridMultilevel"/>
    <w:tmpl w:val="35EC1D9A"/>
    <w:lvl w:ilvl="0" w:tplc="E8965160">
      <w:start w:val="1"/>
      <w:numFmt w:val="lowerLetter"/>
      <w:lvlText w:val="%1."/>
      <w:lvlJc w:val="left"/>
      <w:pPr>
        <w:ind w:left="1074" w:hanging="360"/>
      </w:pPr>
      <w:rPr>
        <w:rFonts w:hint="default"/>
      </w:rPr>
    </w:lvl>
    <w:lvl w:ilvl="1" w:tplc="04050019" w:tentative="1">
      <w:start w:val="1"/>
      <w:numFmt w:val="lowerLetter"/>
      <w:lvlText w:val="%2."/>
      <w:lvlJc w:val="left"/>
      <w:pPr>
        <w:ind w:left="1794" w:hanging="360"/>
      </w:pPr>
    </w:lvl>
    <w:lvl w:ilvl="2" w:tplc="0405001B" w:tentative="1">
      <w:start w:val="1"/>
      <w:numFmt w:val="lowerRoman"/>
      <w:lvlText w:val="%3."/>
      <w:lvlJc w:val="right"/>
      <w:pPr>
        <w:ind w:left="2514" w:hanging="180"/>
      </w:pPr>
    </w:lvl>
    <w:lvl w:ilvl="3" w:tplc="0405000F" w:tentative="1">
      <w:start w:val="1"/>
      <w:numFmt w:val="decimal"/>
      <w:lvlText w:val="%4."/>
      <w:lvlJc w:val="left"/>
      <w:pPr>
        <w:ind w:left="3234" w:hanging="360"/>
      </w:pPr>
    </w:lvl>
    <w:lvl w:ilvl="4" w:tplc="04050019" w:tentative="1">
      <w:start w:val="1"/>
      <w:numFmt w:val="lowerLetter"/>
      <w:lvlText w:val="%5."/>
      <w:lvlJc w:val="left"/>
      <w:pPr>
        <w:ind w:left="3954" w:hanging="360"/>
      </w:pPr>
    </w:lvl>
    <w:lvl w:ilvl="5" w:tplc="0405001B" w:tentative="1">
      <w:start w:val="1"/>
      <w:numFmt w:val="lowerRoman"/>
      <w:lvlText w:val="%6."/>
      <w:lvlJc w:val="right"/>
      <w:pPr>
        <w:ind w:left="4674" w:hanging="180"/>
      </w:pPr>
    </w:lvl>
    <w:lvl w:ilvl="6" w:tplc="0405000F" w:tentative="1">
      <w:start w:val="1"/>
      <w:numFmt w:val="decimal"/>
      <w:lvlText w:val="%7."/>
      <w:lvlJc w:val="left"/>
      <w:pPr>
        <w:ind w:left="5394" w:hanging="360"/>
      </w:pPr>
    </w:lvl>
    <w:lvl w:ilvl="7" w:tplc="04050019" w:tentative="1">
      <w:start w:val="1"/>
      <w:numFmt w:val="lowerLetter"/>
      <w:lvlText w:val="%8."/>
      <w:lvlJc w:val="left"/>
      <w:pPr>
        <w:ind w:left="6114" w:hanging="360"/>
      </w:pPr>
    </w:lvl>
    <w:lvl w:ilvl="8" w:tplc="0405001B" w:tentative="1">
      <w:start w:val="1"/>
      <w:numFmt w:val="lowerRoman"/>
      <w:lvlText w:val="%9."/>
      <w:lvlJc w:val="right"/>
      <w:pPr>
        <w:ind w:left="6834" w:hanging="180"/>
      </w:pPr>
    </w:lvl>
  </w:abstractNum>
  <w:abstractNum w:abstractNumId="15">
    <w:nsid w:val="13D0493A"/>
    <w:multiLevelType w:val="hybridMultilevel"/>
    <w:tmpl w:val="EA569850"/>
    <w:lvl w:ilvl="0" w:tplc="0C070019">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6">
    <w:nsid w:val="14912A3E"/>
    <w:multiLevelType w:val="hybridMultilevel"/>
    <w:tmpl w:val="1F86AB8C"/>
    <w:lvl w:ilvl="0" w:tplc="7B0028FE">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7">
    <w:nsid w:val="15116952"/>
    <w:multiLevelType w:val="hybridMultilevel"/>
    <w:tmpl w:val="EA569850"/>
    <w:lvl w:ilvl="0" w:tplc="0C070019">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8">
    <w:nsid w:val="19447841"/>
    <w:multiLevelType w:val="hybridMultilevel"/>
    <w:tmpl w:val="EA569850"/>
    <w:lvl w:ilvl="0" w:tplc="0C070019">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9">
    <w:nsid w:val="1A0203E8"/>
    <w:multiLevelType w:val="hybridMultilevel"/>
    <w:tmpl w:val="EA569850"/>
    <w:lvl w:ilvl="0" w:tplc="0C070019">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0">
    <w:nsid w:val="1E0E3C8B"/>
    <w:multiLevelType w:val="hybridMultilevel"/>
    <w:tmpl w:val="EA569850"/>
    <w:lvl w:ilvl="0" w:tplc="0C070019">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1">
    <w:nsid w:val="209815A8"/>
    <w:multiLevelType w:val="hybridMultilevel"/>
    <w:tmpl w:val="EA569850"/>
    <w:lvl w:ilvl="0" w:tplc="0C070019">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2">
    <w:nsid w:val="20DA04BC"/>
    <w:multiLevelType w:val="hybridMultilevel"/>
    <w:tmpl w:val="EA569850"/>
    <w:lvl w:ilvl="0" w:tplc="0C070019">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3">
    <w:nsid w:val="20DC5683"/>
    <w:multiLevelType w:val="hybridMultilevel"/>
    <w:tmpl w:val="EA569850"/>
    <w:lvl w:ilvl="0" w:tplc="0C070019">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4">
    <w:nsid w:val="22892656"/>
    <w:multiLevelType w:val="hybridMultilevel"/>
    <w:tmpl w:val="EA569850"/>
    <w:lvl w:ilvl="0" w:tplc="0C070019">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5">
    <w:nsid w:val="231D40E9"/>
    <w:multiLevelType w:val="hybridMultilevel"/>
    <w:tmpl w:val="EA569850"/>
    <w:lvl w:ilvl="0" w:tplc="0C070019">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6">
    <w:nsid w:val="2401685C"/>
    <w:multiLevelType w:val="hybridMultilevel"/>
    <w:tmpl w:val="EA569850"/>
    <w:lvl w:ilvl="0" w:tplc="0C070019">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7">
    <w:nsid w:val="24F752EC"/>
    <w:multiLevelType w:val="hybridMultilevel"/>
    <w:tmpl w:val="EA569850"/>
    <w:lvl w:ilvl="0" w:tplc="0C070019">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8">
    <w:nsid w:val="254D41F0"/>
    <w:multiLevelType w:val="hybridMultilevel"/>
    <w:tmpl w:val="EA569850"/>
    <w:lvl w:ilvl="0" w:tplc="0C070019">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9">
    <w:nsid w:val="264D0A59"/>
    <w:multiLevelType w:val="hybridMultilevel"/>
    <w:tmpl w:val="EA569850"/>
    <w:lvl w:ilvl="0" w:tplc="0C070019">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0">
    <w:nsid w:val="282A1F40"/>
    <w:multiLevelType w:val="hybridMultilevel"/>
    <w:tmpl w:val="EA569850"/>
    <w:lvl w:ilvl="0" w:tplc="0C070019">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1">
    <w:nsid w:val="28B033F4"/>
    <w:multiLevelType w:val="hybridMultilevel"/>
    <w:tmpl w:val="EA569850"/>
    <w:lvl w:ilvl="0" w:tplc="0C070019">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2">
    <w:nsid w:val="2ACD2814"/>
    <w:multiLevelType w:val="hybridMultilevel"/>
    <w:tmpl w:val="EA569850"/>
    <w:lvl w:ilvl="0" w:tplc="0C070019">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3">
    <w:nsid w:val="33A91154"/>
    <w:multiLevelType w:val="hybridMultilevel"/>
    <w:tmpl w:val="EA569850"/>
    <w:lvl w:ilvl="0" w:tplc="0C070019">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4">
    <w:nsid w:val="340F5252"/>
    <w:multiLevelType w:val="hybridMultilevel"/>
    <w:tmpl w:val="EA569850"/>
    <w:lvl w:ilvl="0" w:tplc="0C070019">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5">
    <w:nsid w:val="352A37B4"/>
    <w:multiLevelType w:val="hybridMultilevel"/>
    <w:tmpl w:val="EA569850"/>
    <w:lvl w:ilvl="0" w:tplc="0C070019">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6">
    <w:nsid w:val="3999557A"/>
    <w:multiLevelType w:val="hybridMultilevel"/>
    <w:tmpl w:val="052A6FBC"/>
    <w:lvl w:ilvl="0" w:tplc="5B0412BC">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37">
    <w:nsid w:val="3A0E5A02"/>
    <w:multiLevelType w:val="hybridMultilevel"/>
    <w:tmpl w:val="EA569850"/>
    <w:lvl w:ilvl="0" w:tplc="0C070019">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8">
    <w:nsid w:val="3BFE4718"/>
    <w:multiLevelType w:val="hybridMultilevel"/>
    <w:tmpl w:val="EA569850"/>
    <w:lvl w:ilvl="0" w:tplc="0C070019">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9">
    <w:nsid w:val="3C0004D5"/>
    <w:multiLevelType w:val="hybridMultilevel"/>
    <w:tmpl w:val="EA569850"/>
    <w:lvl w:ilvl="0" w:tplc="0C070019">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0">
    <w:nsid w:val="3E224C81"/>
    <w:multiLevelType w:val="hybridMultilevel"/>
    <w:tmpl w:val="EA569850"/>
    <w:lvl w:ilvl="0" w:tplc="0C070019">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1">
    <w:nsid w:val="3FF02C40"/>
    <w:multiLevelType w:val="hybridMultilevel"/>
    <w:tmpl w:val="EA569850"/>
    <w:lvl w:ilvl="0" w:tplc="0C070019">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2">
    <w:nsid w:val="403F7864"/>
    <w:multiLevelType w:val="hybridMultilevel"/>
    <w:tmpl w:val="EA569850"/>
    <w:lvl w:ilvl="0" w:tplc="0C070019">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3">
    <w:nsid w:val="44D72495"/>
    <w:multiLevelType w:val="hybridMultilevel"/>
    <w:tmpl w:val="EA569850"/>
    <w:lvl w:ilvl="0" w:tplc="0C070019">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4">
    <w:nsid w:val="46FE333C"/>
    <w:multiLevelType w:val="hybridMultilevel"/>
    <w:tmpl w:val="EA569850"/>
    <w:lvl w:ilvl="0" w:tplc="0C070019">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5">
    <w:nsid w:val="488144A2"/>
    <w:multiLevelType w:val="hybridMultilevel"/>
    <w:tmpl w:val="EA569850"/>
    <w:lvl w:ilvl="0" w:tplc="0C070019">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6">
    <w:nsid w:val="495D42A3"/>
    <w:multiLevelType w:val="hybridMultilevel"/>
    <w:tmpl w:val="EA569850"/>
    <w:lvl w:ilvl="0" w:tplc="0C070019">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7">
    <w:nsid w:val="49662260"/>
    <w:multiLevelType w:val="hybridMultilevel"/>
    <w:tmpl w:val="EA569850"/>
    <w:lvl w:ilvl="0" w:tplc="0C070019">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8">
    <w:nsid w:val="4C0108FF"/>
    <w:multiLevelType w:val="hybridMultilevel"/>
    <w:tmpl w:val="EA569850"/>
    <w:lvl w:ilvl="0" w:tplc="0C070019">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9">
    <w:nsid w:val="4D9803E3"/>
    <w:multiLevelType w:val="hybridMultilevel"/>
    <w:tmpl w:val="EA569850"/>
    <w:lvl w:ilvl="0" w:tplc="0C070019">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0">
    <w:nsid w:val="52832292"/>
    <w:multiLevelType w:val="hybridMultilevel"/>
    <w:tmpl w:val="EA569850"/>
    <w:lvl w:ilvl="0" w:tplc="0C070019">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1">
    <w:nsid w:val="538B44F6"/>
    <w:multiLevelType w:val="hybridMultilevel"/>
    <w:tmpl w:val="EA569850"/>
    <w:lvl w:ilvl="0" w:tplc="0C070019">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2">
    <w:nsid w:val="53FB02FE"/>
    <w:multiLevelType w:val="hybridMultilevel"/>
    <w:tmpl w:val="EA569850"/>
    <w:lvl w:ilvl="0" w:tplc="0C070019">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3">
    <w:nsid w:val="54103CD1"/>
    <w:multiLevelType w:val="hybridMultilevel"/>
    <w:tmpl w:val="EA569850"/>
    <w:lvl w:ilvl="0" w:tplc="0C070019">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4">
    <w:nsid w:val="542C57EB"/>
    <w:multiLevelType w:val="hybridMultilevel"/>
    <w:tmpl w:val="EA569850"/>
    <w:lvl w:ilvl="0" w:tplc="0C070019">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5">
    <w:nsid w:val="54AA3FDB"/>
    <w:multiLevelType w:val="hybridMultilevel"/>
    <w:tmpl w:val="EA569850"/>
    <w:lvl w:ilvl="0" w:tplc="0C070019">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6">
    <w:nsid w:val="56D16679"/>
    <w:multiLevelType w:val="hybridMultilevel"/>
    <w:tmpl w:val="EA569850"/>
    <w:lvl w:ilvl="0" w:tplc="0C070019">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7">
    <w:nsid w:val="58BF6B89"/>
    <w:multiLevelType w:val="hybridMultilevel"/>
    <w:tmpl w:val="EA569850"/>
    <w:lvl w:ilvl="0" w:tplc="0C070019">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8">
    <w:nsid w:val="59E9159B"/>
    <w:multiLevelType w:val="hybridMultilevel"/>
    <w:tmpl w:val="EA569850"/>
    <w:lvl w:ilvl="0" w:tplc="0C070019">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9">
    <w:nsid w:val="5A8B4057"/>
    <w:multiLevelType w:val="hybridMultilevel"/>
    <w:tmpl w:val="EA569850"/>
    <w:lvl w:ilvl="0" w:tplc="0C070019">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0">
    <w:nsid w:val="5D275F0D"/>
    <w:multiLevelType w:val="hybridMultilevel"/>
    <w:tmpl w:val="EA569850"/>
    <w:lvl w:ilvl="0" w:tplc="0C070019">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1">
    <w:nsid w:val="5D9F616E"/>
    <w:multiLevelType w:val="hybridMultilevel"/>
    <w:tmpl w:val="EA569850"/>
    <w:lvl w:ilvl="0" w:tplc="0C070019">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2">
    <w:nsid w:val="5E6505D9"/>
    <w:multiLevelType w:val="hybridMultilevel"/>
    <w:tmpl w:val="EA569850"/>
    <w:lvl w:ilvl="0" w:tplc="0C070019">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3">
    <w:nsid w:val="633818C0"/>
    <w:multiLevelType w:val="hybridMultilevel"/>
    <w:tmpl w:val="EA569850"/>
    <w:lvl w:ilvl="0" w:tplc="0C070019">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4">
    <w:nsid w:val="634A63B0"/>
    <w:multiLevelType w:val="hybridMultilevel"/>
    <w:tmpl w:val="EA569850"/>
    <w:lvl w:ilvl="0" w:tplc="0C070019">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5">
    <w:nsid w:val="63F61C1F"/>
    <w:multiLevelType w:val="hybridMultilevel"/>
    <w:tmpl w:val="EA569850"/>
    <w:lvl w:ilvl="0" w:tplc="0C070019">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6">
    <w:nsid w:val="680609EC"/>
    <w:multiLevelType w:val="hybridMultilevel"/>
    <w:tmpl w:val="35020B7E"/>
    <w:lvl w:ilvl="0" w:tplc="7C60F0DE">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67">
    <w:nsid w:val="68112964"/>
    <w:multiLevelType w:val="hybridMultilevel"/>
    <w:tmpl w:val="EA569850"/>
    <w:lvl w:ilvl="0" w:tplc="0C070019">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8">
    <w:nsid w:val="69082CF2"/>
    <w:multiLevelType w:val="hybridMultilevel"/>
    <w:tmpl w:val="EA569850"/>
    <w:lvl w:ilvl="0" w:tplc="0C070019">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9">
    <w:nsid w:val="6A603920"/>
    <w:multiLevelType w:val="hybridMultilevel"/>
    <w:tmpl w:val="EA569850"/>
    <w:lvl w:ilvl="0" w:tplc="0C070019">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0">
    <w:nsid w:val="6B6313BB"/>
    <w:multiLevelType w:val="multilevel"/>
    <w:tmpl w:val="00000008"/>
    <w:lvl w:ilvl="0">
      <w:start w:val="1"/>
      <w:numFmt w:val="lowerLetter"/>
      <w:lvlText w:val="%1."/>
      <w:lvlJc w:val="left"/>
      <w:pPr>
        <w:tabs>
          <w:tab w:val="num" w:pos="0"/>
        </w:tabs>
        <w:ind w:left="720" w:hanging="360"/>
      </w:pPr>
    </w:lvl>
    <w:lvl w:ilvl="1">
      <w:start w:val="1"/>
      <w:numFmt w:val="lowerRoman"/>
      <w:lvlText w:val="%2."/>
      <w:lvlJc w:val="righ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1">
    <w:nsid w:val="6BE75994"/>
    <w:multiLevelType w:val="hybridMultilevel"/>
    <w:tmpl w:val="EA569850"/>
    <w:lvl w:ilvl="0" w:tplc="0C070019">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2">
    <w:nsid w:val="6CB06B2D"/>
    <w:multiLevelType w:val="hybridMultilevel"/>
    <w:tmpl w:val="EA569850"/>
    <w:lvl w:ilvl="0" w:tplc="0C070019">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3">
    <w:nsid w:val="70D31044"/>
    <w:multiLevelType w:val="hybridMultilevel"/>
    <w:tmpl w:val="EA569850"/>
    <w:lvl w:ilvl="0" w:tplc="0C070019">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4">
    <w:nsid w:val="7173245E"/>
    <w:multiLevelType w:val="hybridMultilevel"/>
    <w:tmpl w:val="EA569850"/>
    <w:lvl w:ilvl="0" w:tplc="0C070019">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5">
    <w:nsid w:val="72FD3355"/>
    <w:multiLevelType w:val="hybridMultilevel"/>
    <w:tmpl w:val="EA569850"/>
    <w:lvl w:ilvl="0" w:tplc="0C070019">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6">
    <w:nsid w:val="730436F8"/>
    <w:multiLevelType w:val="hybridMultilevel"/>
    <w:tmpl w:val="EA569850"/>
    <w:lvl w:ilvl="0" w:tplc="0C070019">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7">
    <w:nsid w:val="7AD17218"/>
    <w:multiLevelType w:val="hybridMultilevel"/>
    <w:tmpl w:val="80D4C37A"/>
    <w:lvl w:ilvl="0" w:tplc="0C070019">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8">
    <w:nsid w:val="7CC55777"/>
    <w:multiLevelType w:val="hybridMultilevel"/>
    <w:tmpl w:val="EA569850"/>
    <w:lvl w:ilvl="0" w:tplc="0C070019">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9">
    <w:nsid w:val="7EA83718"/>
    <w:multiLevelType w:val="hybridMultilevel"/>
    <w:tmpl w:val="EA569850"/>
    <w:lvl w:ilvl="0" w:tplc="0C070019">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0">
    <w:nsid w:val="7ED2097A"/>
    <w:multiLevelType w:val="hybridMultilevel"/>
    <w:tmpl w:val="EA569850"/>
    <w:lvl w:ilvl="0" w:tplc="0C070019">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5"/>
  </w:num>
  <w:num w:numId="2">
    <w:abstractNumId w:val="1"/>
  </w:num>
  <w:num w:numId="3">
    <w:abstractNumId w:val="42"/>
  </w:num>
  <w:num w:numId="4">
    <w:abstractNumId w:val="2"/>
  </w:num>
  <w:num w:numId="5">
    <w:abstractNumId w:val="59"/>
  </w:num>
  <w:num w:numId="6">
    <w:abstractNumId w:val="68"/>
  </w:num>
  <w:num w:numId="7">
    <w:abstractNumId w:val="25"/>
  </w:num>
  <w:num w:numId="8">
    <w:abstractNumId w:val="44"/>
  </w:num>
  <w:num w:numId="9">
    <w:abstractNumId w:val="28"/>
  </w:num>
  <w:num w:numId="10">
    <w:abstractNumId w:val="3"/>
  </w:num>
  <w:num w:numId="11">
    <w:abstractNumId w:val="47"/>
  </w:num>
  <w:num w:numId="12">
    <w:abstractNumId w:val="45"/>
  </w:num>
  <w:num w:numId="13">
    <w:abstractNumId w:val="46"/>
  </w:num>
  <w:num w:numId="14">
    <w:abstractNumId w:val="30"/>
  </w:num>
  <w:num w:numId="15">
    <w:abstractNumId w:val="24"/>
  </w:num>
  <w:num w:numId="16">
    <w:abstractNumId w:val="37"/>
  </w:num>
  <w:num w:numId="17">
    <w:abstractNumId w:val="61"/>
  </w:num>
  <w:num w:numId="18">
    <w:abstractNumId w:val="51"/>
  </w:num>
  <w:num w:numId="19">
    <w:abstractNumId w:val="77"/>
  </w:num>
  <w:num w:numId="20">
    <w:abstractNumId w:val="53"/>
  </w:num>
  <w:num w:numId="21">
    <w:abstractNumId w:val="54"/>
  </w:num>
  <w:num w:numId="22">
    <w:abstractNumId w:val="57"/>
  </w:num>
  <w:num w:numId="23">
    <w:abstractNumId w:val="73"/>
  </w:num>
  <w:num w:numId="24">
    <w:abstractNumId w:val="29"/>
  </w:num>
  <w:num w:numId="25">
    <w:abstractNumId w:val="74"/>
  </w:num>
  <w:num w:numId="26">
    <w:abstractNumId w:val="58"/>
  </w:num>
  <w:num w:numId="27">
    <w:abstractNumId w:val="43"/>
  </w:num>
  <w:num w:numId="28">
    <w:abstractNumId w:val="39"/>
  </w:num>
  <w:num w:numId="29">
    <w:abstractNumId w:val="41"/>
  </w:num>
  <w:num w:numId="30">
    <w:abstractNumId w:val="60"/>
  </w:num>
  <w:num w:numId="31">
    <w:abstractNumId w:val="40"/>
  </w:num>
  <w:num w:numId="32">
    <w:abstractNumId w:val="20"/>
  </w:num>
  <w:num w:numId="33">
    <w:abstractNumId w:val="80"/>
  </w:num>
  <w:num w:numId="34">
    <w:abstractNumId w:val="13"/>
  </w:num>
  <w:num w:numId="35">
    <w:abstractNumId w:val="0"/>
  </w:num>
  <w:num w:numId="36">
    <w:abstractNumId w:val="72"/>
  </w:num>
  <w:num w:numId="37">
    <w:abstractNumId w:val="10"/>
  </w:num>
  <w:num w:numId="38">
    <w:abstractNumId w:val="50"/>
  </w:num>
  <w:num w:numId="39">
    <w:abstractNumId w:val="34"/>
  </w:num>
  <w:num w:numId="40">
    <w:abstractNumId w:val="31"/>
  </w:num>
  <w:num w:numId="41">
    <w:abstractNumId w:val="21"/>
  </w:num>
  <w:num w:numId="42">
    <w:abstractNumId w:val="63"/>
  </w:num>
  <w:num w:numId="43">
    <w:abstractNumId w:val="35"/>
  </w:num>
  <w:num w:numId="44">
    <w:abstractNumId w:val="26"/>
  </w:num>
  <w:num w:numId="45">
    <w:abstractNumId w:val="65"/>
  </w:num>
  <w:num w:numId="46">
    <w:abstractNumId w:val="11"/>
  </w:num>
  <w:num w:numId="47">
    <w:abstractNumId w:val="18"/>
  </w:num>
  <w:num w:numId="48">
    <w:abstractNumId w:val="33"/>
  </w:num>
  <w:num w:numId="49">
    <w:abstractNumId w:val="76"/>
  </w:num>
  <w:num w:numId="50">
    <w:abstractNumId w:val="15"/>
  </w:num>
  <w:num w:numId="51">
    <w:abstractNumId w:val="4"/>
  </w:num>
  <w:num w:numId="52">
    <w:abstractNumId w:val="62"/>
  </w:num>
  <w:num w:numId="53">
    <w:abstractNumId w:val="71"/>
  </w:num>
  <w:num w:numId="54">
    <w:abstractNumId w:val="56"/>
  </w:num>
  <w:num w:numId="55">
    <w:abstractNumId w:val="7"/>
  </w:num>
  <w:num w:numId="56">
    <w:abstractNumId w:val="27"/>
  </w:num>
  <w:num w:numId="57">
    <w:abstractNumId w:val="67"/>
  </w:num>
  <w:num w:numId="58">
    <w:abstractNumId w:val="79"/>
  </w:num>
  <w:num w:numId="59">
    <w:abstractNumId w:val="69"/>
  </w:num>
  <w:num w:numId="60">
    <w:abstractNumId w:val="52"/>
  </w:num>
  <w:num w:numId="61">
    <w:abstractNumId w:val="22"/>
  </w:num>
  <w:num w:numId="62">
    <w:abstractNumId w:val="8"/>
  </w:num>
  <w:num w:numId="63">
    <w:abstractNumId w:val="23"/>
  </w:num>
  <w:num w:numId="64">
    <w:abstractNumId w:val="55"/>
  </w:num>
  <w:num w:numId="65">
    <w:abstractNumId w:val="49"/>
  </w:num>
  <w:num w:numId="66">
    <w:abstractNumId w:val="32"/>
  </w:num>
  <w:num w:numId="67">
    <w:abstractNumId w:val="19"/>
  </w:num>
  <w:num w:numId="68">
    <w:abstractNumId w:val="9"/>
  </w:num>
  <w:num w:numId="69">
    <w:abstractNumId w:val="78"/>
  </w:num>
  <w:num w:numId="70">
    <w:abstractNumId w:val="17"/>
  </w:num>
  <w:num w:numId="71">
    <w:abstractNumId w:val="64"/>
  </w:num>
  <w:num w:numId="72">
    <w:abstractNumId w:val="6"/>
  </w:num>
  <w:num w:numId="73">
    <w:abstractNumId w:val="12"/>
  </w:num>
  <w:num w:numId="74">
    <w:abstractNumId w:val="75"/>
  </w:num>
  <w:num w:numId="75">
    <w:abstractNumId w:val="48"/>
  </w:num>
  <w:num w:numId="76">
    <w:abstractNumId w:val="70"/>
  </w:num>
  <w:num w:numId="77">
    <w:abstractNumId w:val="38"/>
  </w:num>
  <w:num w:numId="78">
    <w:abstractNumId w:val="16"/>
  </w:num>
  <w:num w:numId="79">
    <w:abstractNumId w:val="66"/>
  </w:num>
  <w:num w:numId="80">
    <w:abstractNumId w:val="14"/>
  </w:num>
  <w:num w:numId="81">
    <w:abstractNumId w:val="36"/>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9"/>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E69"/>
    <w:rsid w:val="0000625E"/>
    <w:rsid w:val="00024670"/>
    <w:rsid w:val="00030AE0"/>
    <w:rsid w:val="0003320C"/>
    <w:rsid w:val="00066E6A"/>
    <w:rsid w:val="00080CBB"/>
    <w:rsid w:val="0009055F"/>
    <w:rsid w:val="000A6D71"/>
    <w:rsid w:val="000B3026"/>
    <w:rsid w:val="000B3181"/>
    <w:rsid w:val="000F683A"/>
    <w:rsid w:val="0012448A"/>
    <w:rsid w:val="00130DF7"/>
    <w:rsid w:val="001C026E"/>
    <w:rsid w:val="001C3C58"/>
    <w:rsid w:val="00231935"/>
    <w:rsid w:val="00235925"/>
    <w:rsid w:val="002673FC"/>
    <w:rsid w:val="0026756F"/>
    <w:rsid w:val="002C11AF"/>
    <w:rsid w:val="002C20E6"/>
    <w:rsid w:val="002D7DB7"/>
    <w:rsid w:val="002F6983"/>
    <w:rsid w:val="0032318E"/>
    <w:rsid w:val="003251AE"/>
    <w:rsid w:val="0034022F"/>
    <w:rsid w:val="003457A3"/>
    <w:rsid w:val="00377716"/>
    <w:rsid w:val="003936B4"/>
    <w:rsid w:val="003A4AF5"/>
    <w:rsid w:val="003B5F12"/>
    <w:rsid w:val="003C3E10"/>
    <w:rsid w:val="003E6783"/>
    <w:rsid w:val="004039BF"/>
    <w:rsid w:val="004138DA"/>
    <w:rsid w:val="00427A69"/>
    <w:rsid w:val="004508DB"/>
    <w:rsid w:val="004558D0"/>
    <w:rsid w:val="004B711A"/>
    <w:rsid w:val="004C4831"/>
    <w:rsid w:val="004F68D7"/>
    <w:rsid w:val="00527177"/>
    <w:rsid w:val="00530BA6"/>
    <w:rsid w:val="00557545"/>
    <w:rsid w:val="00565435"/>
    <w:rsid w:val="005809D7"/>
    <w:rsid w:val="00581CBD"/>
    <w:rsid w:val="00594D29"/>
    <w:rsid w:val="005D57B2"/>
    <w:rsid w:val="005E7E52"/>
    <w:rsid w:val="00613C99"/>
    <w:rsid w:val="00615F20"/>
    <w:rsid w:val="006405F4"/>
    <w:rsid w:val="00644CC4"/>
    <w:rsid w:val="0065342C"/>
    <w:rsid w:val="00657583"/>
    <w:rsid w:val="00677019"/>
    <w:rsid w:val="006D77D4"/>
    <w:rsid w:val="006E40F0"/>
    <w:rsid w:val="007046DB"/>
    <w:rsid w:val="007176D0"/>
    <w:rsid w:val="00735898"/>
    <w:rsid w:val="0073607B"/>
    <w:rsid w:val="00755318"/>
    <w:rsid w:val="00761CE6"/>
    <w:rsid w:val="00767E69"/>
    <w:rsid w:val="007A5FA5"/>
    <w:rsid w:val="007D0638"/>
    <w:rsid w:val="007D0DF0"/>
    <w:rsid w:val="007D6F26"/>
    <w:rsid w:val="00847D15"/>
    <w:rsid w:val="0086791A"/>
    <w:rsid w:val="00886678"/>
    <w:rsid w:val="008C6845"/>
    <w:rsid w:val="008E2081"/>
    <w:rsid w:val="008E5753"/>
    <w:rsid w:val="008F2443"/>
    <w:rsid w:val="008F6DB7"/>
    <w:rsid w:val="0092291A"/>
    <w:rsid w:val="00956F76"/>
    <w:rsid w:val="00956FBD"/>
    <w:rsid w:val="00970DA9"/>
    <w:rsid w:val="009A5862"/>
    <w:rsid w:val="00A0089B"/>
    <w:rsid w:val="00A06517"/>
    <w:rsid w:val="00A312DF"/>
    <w:rsid w:val="00A518E3"/>
    <w:rsid w:val="00A65656"/>
    <w:rsid w:val="00A67178"/>
    <w:rsid w:val="00AA2415"/>
    <w:rsid w:val="00AD4EB6"/>
    <w:rsid w:val="00AF6734"/>
    <w:rsid w:val="00B34F8D"/>
    <w:rsid w:val="00B435F0"/>
    <w:rsid w:val="00BB6A3C"/>
    <w:rsid w:val="00BE595D"/>
    <w:rsid w:val="00BF1304"/>
    <w:rsid w:val="00C30439"/>
    <w:rsid w:val="00C467E4"/>
    <w:rsid w:val="00C77BE9"/>
    <w:rsid w:val="00C86518"/>
    <w:rsid w:val="00C91501"/>
    <w:rsid w:val="00C92B18"/>
    <w:rsid w:val="00C946C7"/>
    <w:rsid w:val="00D02236"/>
    <w:rsid w:val="00D56691"/>
    <w:rsid w:val="00D77FAB"/>
    <w:rsid w:val="00D874A6"/>
    <w:rsid w:val="00DB1784"/>
    <w:rsid w:val="00DB709A"/>
    <w:rsid w:val="00DC1AF9"/>
    <w:rsid w:val="00DD044F"/>
    <w:rsid w:val="00DE6855"/>
    <w:rsid w:val="00E04D71"/>
    <w:rsid w:val="00E338ED"/>
    <w:rsid w:val="00E63BC0"/>
    <w:rsid w:val="00E6507E"/>
    <w:rsid w:val="00E90F6A"/>
    <w:rsid w:val="00ED24FE"/>
    <w:rsid w:val="00EE35FA"/>
    <w:rsid w:val="00EF52C0"/>
    <w:rsid w:val="00EF56E7"/>
    <w:rsid w:val="00F33538"/>
    <w:rsid w:val="00F41AF4"/>
    <w:rsid w:val="00F45B6B"/>
    <w:rsid w:val="00F549C2"/>
    <w:rsid w:val="00FB7FC1"/>
    <w:rsid w:val="00FC490C"/>
    <w:rsid w:val="00FC7AE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aliases w:val="Inhaltsverzeichnis Ebene 1"/>
    <w:basedOn w:val="Normln"/>
    <w:next w:val="Normln"/>
    <w:link w:val="Nadpis1Char"/>
    <w:autoRedefine/>
    <w:uiPriority w:val="9"/>
    <w:qFormat/>
    <w:rsid w:val="000A6D71"/>
    <w:pPr>
      <w:keepNext/>
      <w:keepLines/>
      <w:numPr>
        <w:numId w:val="1"/>
      </w:numPr>
      <w:tabs>
        <w:tab w:val="left" w:pos="1701"/>
      </w:tabs>
      <w:spacing w:before="120" w:after="60" w:line="264" w:lineRule="auto"/>
      <w:outlineLvl w:val="0"/>
    </w:pPr>
    <w:rPr>
      <w:rFonts w:eastAsiaTheme="majorEastAsia" w:cs="Times New Roman (Überschriften"/>
      <w:b/>
      <w:sz w:val="24"/>
      <w:szCs w:val="32"/>
    </w:rPr>
  </w:style>
  <w:style w:type="paragraph" w:styleId="Nadpis2">
    <w:name w:val="heading 2"/>
    <w:aliases w:val="Inhaltsverzeichnis Ebene 2"/>
    <w:basedOn w:val="Normln"/>
    <w:next w:val="Normln"/>
    <w:link w:val="Nadpis2Char"/>
    <w:autoRedefine/>
    <w:uiPriority w:val="9"/>
    <w:unhideWhenUsed/>
    <w:qFormat/>
    <w:rsid w:val="000F683A"/>
    <w:pPr>
      <w:keepNext/>
      <w:keepLines/>
      <w:numPr>
        <w:ilvl w:val="1"/>
        <w:numId w:val="1"/>
      </w:numPr>
      <w:spacing w:before="120" w:after="60" w:line="264" w:lineRule="auto"/>
      <w:ind w:left="578" w:hanging="578"/>
      <w:outlineLvl w:val="1"/>
    </w:pPr>
    <w:rPr>
      <w:rFonts w:eastAsiaTheme="majorEastAsia" w:cstheme="majorBidi"/>
      <w:b/>
      <w:szCs w:val="26"/>
    </w:rPr>
  </w:style>
  <w:style w:type="paragraph" w:styleId="Nadpis3">
    <w:name w:val="heading 3"/>
    <w:basedOn w:val="Normln"/>
    <w:next w:val="Normln"/>
    <w:link w:val="Nadpis3Char"/>
    <w:uiPriority w:val="9"/>
    <w:unhideWhenUsed/>
    <w:qFormat/>
    <w:rsid w:val="00FB7FC1"/>
    <w:pPr>
      <w:keepNext/>
      <w:keepLines/>
      <w:numPr>
        <w:ilvl w:val="2"/>
        <w:numId w:val="1"/>
      </w:numPr>
      <w:spacing w:before="40" w:after="0"/>
      <w:outlineLvl w:val="2"/>
    </w:pPr>
    <w:rPr>
      <w:rFonts w:asciiTheme="majorHAnsi" w:eastAsiaTheme="majorEastAsia" w:hAnsiTheme="majorHAnsi" w:cstheme="majorBidi"/>
      <w:szCs w:val="24"/>
    </w:rPr>
  </w:style>
  <w:style w:type="paragraph" w:styleId="Nadpis4">
    <w:name w:val="heading 4"/>
    <w:basedOn w:val="Normln"/>
    <w:next w:val="Normln"/>
    <w:link w:val="Nadpis4Char"/>
    <w:uiPriority w:val="9"/>
    <w:semiHidden/>
    <w:unhideWhenUsed/>
    <w:qFormat/>
    <w:rsid w:val="00030AE0"/>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Nadpis5">
    <w:name w:val="heading 5"/>
    <w:basedOn w:val="Normln"/>
    <w:next w:val="Normln"/>
    <w:link w:val="Nadpis5Char"/>
    <w:uiPriority w:val="9"/>
    <w:semiHidden/>
    <w:unhideWhenUsed/>
    <w:qFormat/>
    <w:rsid w:val="00030AE0"/>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Nadpis6">
    <w:name w:val="heading 6"/>
    <w:basedOn w:val="Normln"/>
    <w:next w:val="Normln"/>
    <w:link w:val="Nadpis6Char"/>
    <w:uiPriority w:val="9"/>
    <w:semiHidden/>
    <w:unhideWhenUsed/>
    <w:qFormat/>
    <w:rsid w:val="00030AE0"/>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Nadpis7">
    <w:name w:val="heading 7"/>
    <w:basedOn w:val="Normln"/>
    <w:next w:val="Normln"/>
    <w:link w:val="Nadpis7Char"/>
    <w:uiPriority w:val="9"/>
    <w:semiHidden/>
    <w:unhideWhenUsed/>
    <w:qFormat/>
    <w:rsid w:val="00030AE0"/>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Nadpis8">
    <w:name w:val="heading 8"/>
    <w:basedOn w:val="Normln"/>
    <w:next w:val="Normln"/>
    <w:link w:val="Nadpis8Char"/>
    <w:uiPriority w:val="9"/>
    <w:semiHidden/>
    <w:unhideWhenUsed/>
    <w:qFormat/>
    <w:rsid w:val="00030AE0"/>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030AE0"/>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link w:val="BezmezerChar"/>
    <w:qFormat/>
    <w:rsid w:val="0009055F"/>
    <w:pPr>
      <w:spacing w:after="0" w:line="240" w:lineRule="auto"/>
    </w:pPr>
    <w:rPr>
      <w:rFonts w:ascii="Arial" w:eastAsia="Times New Roman" w:hAnsi="Arial" w:cs="Times New Roman"/>
      <w:color w:val="000000"/>
      <w:sz w:val="20"/>
      <w:lang w:val="en-US"/>
    </w:rPr>
  </w:style>
  <w:style w:type="character" w:customStyle="1" w:styleId="BezmezerChar">
    <w:name w:val="Bez mezer Char"/>
    <w:link w:val="Bezmezer"/>
    <w:rsid w:val="0009055F"/>
    <w:rPr>
      <w:rFonts w:ascii="Arial" w:eastAsia="Times New Roman" w:hAnsi="Arial" w:cs="Times New Roman"/>
      <w:color w:val="000000"/>
      <w:sz w:val="20"/>
      <w:lang w:val="en-US"/>
    </w:rPr>
  </w:style>
  <w:style w:type="table" w:styleId="Mkatabulky">
    <w:name w:val="Table Grid"/>
    <w:basedOn w:val="Normlntabulka"/>
    <w:uiPriority w:val="39"/>
    <w:rsid w:val="000905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1C026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C026E"/>
  </w:style>
  <w:style w:type="paragraph" w:styleId="Zpat">
    <w:name w:val="footer"/>
    <w:basedOn w:val="Normln"/>
    <w:link w:val="ZpatChar"/>
    <w:unhideWhenUsed/>
    <w:rsid w:val="001C026E"/>
    <w:pPr>
      <w:tabs>
        <w:tab w:val="center" w:pos="4536"/>
        <w:tab w:val="right" w:pos="9072"/>
      </w:tabs>
      <w:spacing w:after="0" w:line="240" w:lineRule="auto"/>
    </w:pPr>
  </w:style>
  <w:style w:type="character" w:customStyle="1" w:styleId="ZpatChar">
    <w:name w:val="Zápatí Char"/>
    <w:basedOn w:val="Standardnpsmoodstavce"/>
    <w:link w:val="Zpat"/>
    <w:uiPriority w:val="99"/>
    <w:rsid w:val="001C026E"/>
  </w:style>
  <w:style w:type="character" w:styleId="slostrnky">
    <w:name w:val="page number"/>
    <w:rsid w:val="004138DA"/>
    <w:rPr>
      <w:rFonts w:cs="Times New Roman"/>
    </w:rPr>
  </w:style>
  <w:style w:type="character" w:customStyle="1" w:styleId="Nadpis1Char">
    <w:name w:val="Nadpis 1 Char"/>
    <w:aliases w:val="Inhaltsverzeichnis Ebene 1 Char"/>
    <w:basedOn w:val="Standardnpsmoodstavce"/>
    <w:link w:val="Nadpis1"/>
    <w:uiPriority w:val="9"/>
    <w:rsid w:val="000A6D71"/>
    <w:rPr>
      <w:rFonts w:eastAsiaTheme="majorEastAsia" w:cs="Times New Roman (Überschriften"/>
      <w:b/>
      <w:sz w:val="24"/>
      <w:szCs w:val="32"/>
    </w:rPr>
  </w:style>
  <w:style w:type="character" w:customStyle="1" w:styleId="Nadpis2Char">
    <w:name w:val="Nadpis 2 Char"/>
    <w:aliases w:val="Inhaltsverzeichnis Ebene 2 Char"/>
    <w:basedOn w:val="Standardnpsmoodstavce"/>
    <w:link w:val="Nadpis2"/>
    <w:uiPriority w:val="9"/>
    <w:rsid w:val="000F683A"/>
    <w:rPr>
      <w:rFonts w:eastAsiaTheme="majorEastAsia" w:cstheme="majorBidi"/>
      <w:b/>
      <w:szCs w:val="26"/>
    </w:rPr>
  </w:style>
  <w:style w:type="paragraph" w:styleId="Nadpisobsahu">
    <w:name w:val="TOC Heading"/>
    <w:basedOn w:val="Nadpis1"/>
    <w:next w:val="Normln"/>
    <w:uiPriority w:val="39"/>
    <w:unhideWhenUsed/>
    <w:qFormat/>
    <w:rsid w:val="00EE35FA"/>
    <w:pPr>
      <w:spacing w:before="480" w:line="276" w:lineRule="auto"/>
      <w:outlineLvl w:val="9"/>
    </w:pPr>
    <w:rPr>
      <w:b w:val="0"/>
      <w:bCs/>
      <w:sz w:val="28"/>
      <w:szCs w:val="28"/>
      <w:lang w:eastAsia="de-AT"/>
    </w:rPr>
  </w:style>
  <w:style w:type="paragraph" w:styleId="Obsah1">
    <w:name w:val="toc 1"/>
    <w:basedOn w:val="Normln"/>
    <w:next w:val="Normln"/>
    <w:autoRedefine/>
    <w:uiPriority w:val="39"/>
    <w:unhideWhenUsed/>
    <w:rsid w:val="00A312DF"/>
    <w:pPr>
      <w:tabs>
        <w:tab w:val="right" w:leader="dot" w:pos="9627"/>
      </w:tabs>
      <w:spacing w:before="120" w:after="120"/>
    </w:pPr>
    <w:rPr>
      <w:rFonts w:cstheme="minorHAnsi"/>
      <w:b/>
      <w:bCs/>
      <w:caps/>
      <w:sz w:val="20"/>
      <w:szCs w:val="20"/>
    </w:rPr>
  </w:style>
  <w:style w:type="paragraph" w:styleId="Obsah2">
    <w:name w:val="toc 2"/>
    <w:basedOn w:val="Normln"/>
    <w:next w:val="Normln"/>
    <w:autoRedefine/>
    <w:uiPriority w:val="39"/>
    <w:unhideWhenUsed/>
    <w:rsid w:val="00EE35FA"/>
    <w:pPr>
      <w:spacing w:after="0"/>
      <w:ind w:left="220"/>
    </w:pPr>
    <w:rPr>
      <w:rFonts w:cstheme="minorHAnsi"/>
      <w:smallCaps/>
      <w:sz w:val="20"/>
      <w:szCs w:val="20"/>
    </w:rPr>
  </w:style>
  <w:style w:type="paragraph" w:styleId="Obsah3">
    <w:name w:val="toc 3"/>
    <w:basedOn w:val="Normln"/>
    <w:next w:val="Normln"/>
    <w:autoRedefine/>
    <w:uiPriority w:val="39"/>
    <w:unhideWhenUsed/>
    <w:rsid w:val="00EE35FA"/>
    <w:pPr>
      <w:spacing w:after="0"/>
      <w:ind w:left="440"/>
    </w:pPr>
    <w:rPr>
      <w:rFonts w:cstheme="minorHAnsi"/>
      <w:i/>
      <w:iCs/>
      <w:sz w:val="20"/>
      <w:szCs w:val="20"/>
    </w:rPr>
  </w:style>
  <w:style w:type="paragraph" w:styleId="Obsah4">
    <w:name w:val="toc 4"/>
    <w:basedOn w:val="Normln"/>
    <w:next w:val="Normln"/>
    <w:autoRedefine/>
    <w:uiPriority w:val="39"/>
    <w:unhideWhenUsed/>
    <w:rsid w:val="00EE35FA"/>
    <w:pPr>
      <w:spacing w:after="0"/>
      <w:ind w:left="660"/>
    </w:pPr>
    <w:rPr>
      <w:rFonts w:cstheme="minorHAnsi"/>
      <w:sz w:val="18"/>
      <w:szCs w:val="18"/>
    </w:rPr>
  </w:style>
  <w:style w:type="paragraph" w:styleId="Obsah5">
    <w:name w:val="toc 5"/>
    <w:basedOn w:val="Normln"/>
    <w:next w:val="Normln"/>
    <w:autoRedefine/>
    <w:uiPriority w:val="39"/>
    <w:unhideWhenUsed/>
    <w:rsid w:val="00EE35FA"/>
    <w:pPr>
      <w:spacing w:after="0"/>
      <w:ind w:left="880"/>
    </w:pPr>
    <w:rPr>
      <w:rFonts w:cstheme="minorHAnsi"/>
      <w:sz w:val="18"/>
      <w:szCs w:val="18"/>
    </w:rPr>
  </w:style>
  <w:style w:type="paragraph" w:styleId="Obsah6">
    <w:name w:val="toc 6"/>
    <w:basedOn w:val="Normln"/>
    <w:next w:val="Normln"/>
    <w:autoRedefine/>
    <w:uiPriority w:val="39"/>
    <w:unhideWhenUsed/>
    <w:rsid w:val="00EE35FA"/>
    <w:pPr>
      <w:spacing w:after="0"/>
      <w:ind w:left="1100"/>
    </w:pPr>
    <w:rPr>
      <w:rFonts w:cstheme="minorHAnsi"/>
      <w:sz w:val="18"/>
      <w:szCs w:val="18"/>
    </w:rPr>
  </w:style>
  <w:style w:type="paragraph" w:styleId="Obsah7">
    <w:name w:val="toc 7"/>
    <w:basedOn w:val="Normln"/>
    <w:next w:val="Normln"/>
    <w:autoRedefine/>
    <w:uiPriority w:val="39"/>
    <w:unhideWhenUsed/>
    <w:rsid w:val="00EE35FA"/>
    <w:pPr>
      <w:spacing w:after="0"/>
      <w:ind w:left="1320"/>
    </w:pPr>
    <w:rPr>
      <w:rFonts w:cstheme="minorHAnsi"/>
      <w:sz w:val="18"/>
      <w:szCs w:val="18"/>
    </w:rPr>
  </w:style>
  <w:style w:type="paragraph" w:styleId="Obsah8">
    <w:name w:val="toc 8"/>
    <w:basedOn w:val="Normln"/>
    <w:next w:val="Normln"/>
    <w:autoRedefine/>
    <w:uiPriority w:val="39"/>
    <w:unhideWhenUsed/>
    <w:rsid w:val="00EE35FA"/>
    <w:pPr>
      <w:spacing w:after="0"/>
      <w:ind w:left="1540"/>
    </w:pPr>
    <w:rPr>
      <w:rFonts w:cstheme="minorHAnsi"/>
      <w:sz w:val="18"/>
      <w:szCs w:val="18"/>
    </w:rPr>
  </w:style>
  <w:style w:type="paragraph" w:styleId="Obsah9">
    <w:name w:val="toc 9"/>
    <w:basedOn w:val="Normln"/>
    <w:next w:val="Normln"/>
    <w:autoRedefine/>
    <w:uiPriority w:val="39"/>
    <w:unhideWhenUsed/>
    <w:rsid w:val="00EE35FA"/>
    <w:pPr>
      <w:spacing w:after="0"/>
      <w:ind w:left="1760"/>
    </w:pPr>
    <w:rPr>
      <w:rFonts w:cstheme="minorHAnsi"/>
      <w:sz w:val="18"/>
      <w:szCs w:val="18"/>
    </w:rPr>
  </w:style>
  <w:style w:type="character" w:styleId="Hypertextovodkaz">
    <w:name w:val="Hyperlink"/>
    <w:basedOn w:val="Standardnpsmoodstavce"/>
    <w:uiPriority w:val="99"/>
    <w:unhideWhenUsed/>
    <w:rsid w:val="00EE35FA"/>
    <w:rPr>
      <w:color w:val="0563C1" w:themeColor="hyperlink"/>
      <w:u w:val="single"/>
    </w:rPr>
  </w:style>
  <w:style w:type="character" w:customStyle="1" w:styleId="Nadpis3Char">
    <w:name w:val="Nadpis 3 Char"/>
    <w:basedOn w:val="Standardnpsmoodstavce"/>
    <w:link w:val="Nadpis3"/>
    <w:uiPriority w:val="9"/>
    <w:rsid w:val="00FB7FC1"/>
    <w:rPr>
      <w:rFonts w:asciiTheme="majorHAnsi" w:eastAsiaTheme="majorEastAsia" w:hAnsiTheme="majorHAnsi" w:cstheme="majorBidi"/>
      <w:szCs w:val="24"/>
    </w:rPr>
  </w:style>
  <w:style w:type="character" w:customStyle="1" w:styleId="Nadpis4Char">
    <w:name w:val="Nadpis 4 Char"/>
    <w:basedOn w:val="Standardnpsmoodstavce"/>
    <w:link w:val="Nadpis4"/>
    <w:uiPriority w:val="9"/>
    <w:semiHidden/>
    <w:rsid w:val="00030AE0"/>
    <w:rPr>
      <w:rFonts w:asciiTheme="majorHAnsi" w:eastAsiaTheme="majorEastAsia" w:hAnsiTheme="majorHAnsi" w:cstheme="majorBidi"/>
      <w:i/>
      <w:iCs/>
      <w:color w:val="2E74B5" w:themeColor="accent1" w:themeShade="BF"/>
    </w:rPr>
  </w:style>
  <w:style w:type="character" w:customStyle="1" w:styleId="Nadpis5Char">
    <w:name w:val="Nadpis 5 Char"/>
    <w:basedOn w:val="Standardnpsmoodstavce"/>
    <w:link w:val="Nadpis5"/>
    <w:uiPriority w:val="9"/>
    <w:semiHidden/>
    <w:rsid w:val="00030AE0"/>
    <w:rPr>
      <w:rFonts w:asciiTheme="majorHAnsi" w:eastAsiaTheme="majorEastAsia" w:hAnsiTheme="majorHAnsi" w:cstheme="majorBidi"/>
      <w:color w:val="2E74B5" w:themeColor="accent1" w:themeShade="BF"/>
    </w:rPr>
  </w:style>
  <w:style w:type="character" w:customStyle="1" w:styleId="Nadpis6Char">
    <w:name w:val="Nadpis 6 Char"/>
    <w:basedOn w:val="Standardnpsmoodstavce"/>
    <w:link w:val="Nadpis6"/>
    <w:uiPriority w:val="9"/>
    <w:semiHidden/>
    <w:rsid w:val="00030AE0"/>
    <w:rPr>
      <w:rFonts w:asciiTheme="majorHAnsi" w:eastAsiaTheme="majorEastAsia" w:hAnsiTheme="majorHAnsi" w:cstheme="majorBidi"/>
      <w:color w:val="1F4D78" w:themeColor="accent1" w:themeShade="7F"/>
    </w:rPr>
  </w:style>
  <w:style w:type="character" w:customStyle="1" w:styleId="Nadpis7Char">
    <w:name w:val="Nadpis 7 Char"/>
    <w:basedOn w:val="Standardnpsmoodstavce"/>
    <w:link w:val="Nadpis7"/>
    <w:uiPriority w:val="9"/>
    <w:semiHidden/>
    <w:rsid w:val="00030AE0"/>
    <w:rPr>
      <w:rFonts w:asciiTheme="majorHAnsi" w:eastAsiaTheme="majorEastAsia" w:hAnsiTheme="majorHAnsi" w:cstheme="majorBidi"/>
      <w:i/>
      <w:iCs/>
      <w:color w:val="1F4D78" w:themeColor="accent1" w:themeShade="7F"/>
    </w:rPr>
  </w:style>
  <w:style w:type="character" w:customStyle="1" w:styleId="Nadpis8Char">
    <w:name w:val="Nadpis 8 Char"/>
    <w:basedOn w:val="Standardnpsmoodstavce"/>
    <w:link w:val="Nadpis8"/>
    <w:uiPriority w:val="9"/>
    <w:semiHidden/>
    <w:rsid w:val="00030AE0"/>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030AE0"/>
    <w:rPr>
      <w:rFonts w:asciiTheme="majorHAnsi" w:eastAsiaTheme="majorEastAsia" w:hAnsiTheme="majorHAnsi" w:cstheme="majorBidi"/>
      <w:i/>
      <w:iCs/>
      <w:color w:val="272727" w:themeColor="text1" w:themeTint="D8"/>
      <w:sz w:val="21"/>
      <w:szCs w:val="21"/>
    </w:rPr>
  </w:style>
  <w:style w:type="paragraph" w:styleId="Zkladntextodsazen">
    <w:name w:val="Body Text Indent"/>
    <w:basedOn w:val="Normln"/>
    <w:link w:val="ZkladntextodsazenChar"/>
    <w:rsid w:val="007D0638"/>
    <w:pPr>
      <w:spacing w:after="0" w:line="240" w:lineRule="auto"/>
      <w:ind w:firstLine="708"/>
      <w:jc w:val="both"/>
    </w:pPr>
    <w:rPr>
      <w:rFonts w:ascii="Times New Roman" w:eastAsia="Times New Roman" w:hAnsi="Times New Roman" w:cs="Times New Roman"/>
      <w:b/>
      <w:bCs/>
      <w:szCs w:val="20"/>
      <w:lang w:val="en-GB" w:eastAsia="it-IT"/>
    </w:rPr>
  </w:style>
  <w:style w:type="character" w:customStyle="1" w:styleId="ZkladntextodsazenChar">
    <w:name w:val="Základní text odsazený Char"/>
    <w:basedOn w:val="Standardnpsmoodstavce"/>
    <w:link w:val="Zkladntextodsazen"/>
    <w:rsid w:val="007D0638"/>
    <w:rPr>
      <w:rFonts w:ascii="Times New Roman" w:eastAsia="Times New Roman" w:hAnsi="Times New Roman" w:cs="Times New Roman"/>
      <w:b/>
      <w:bCs/>
      <w:szCs w:val="20"/>
      <w:lang w:val="en-GB" w:eastAsia="it-IT"/>
    </w:rPr>
  </w:style>
  <w:style w:type="paragraph" w:styleId="Odstavecseseznamem">
    <w:name w:val="List Paragraph"/>
    <w:basedOn w:val="Normln"/>
    <w:uiPriority w:val="34"/>
    <w:qFormat/>
    <w:rsid w:val="000A6D71"/>
    <w:pPr>
      <w:ind w:left="720"/>
      <w:contextualSpacing/>
    </w:pPr>
  </w:style>
  <w:style w:type="character" w:customStyle="1" w:styleId="apple-converted-space">
    <w:name w:val="apple-converted-space"/>
    <w:basedOn w:val="Standardnpsmoodstavce"/>
    <w:rsid w:val="003936B4"/>
  </w:style>
  <w:style w:type="paragraph" w:styleId="Zkladntext">
    <w:name w:val="Body Text"/>
    <w:basedOn w:val="Normln"/>
    <w:link w:val="ZkladntextChar"/>
    <w:rsid w:val="00886678"/>
    <w:pPr>
      <w:spacing w:after="120" w:line="240" w:lineRule="auto"/>
    </w:pPr>
    <w:rPr>
      <w:rFonts w:ascii="Times New Roman" w:eastAsia="Times New Roman" w:hAnsi="Times New Roman" w:cs="Times New Roman"/>
      <w:sz w:val="24"/>
      <w:szCs w:val="24"/>
      <w:lang w:val="it-IT" w:eastAsia="it-IT"/>
    </w:rPr>
  </w:style>
  <w:style w:type="character" w:customStyle="1" w:styleId="ZkladntextChar">
    <w:name w:val="Základní text Char"/>
    <w:basedOn w:val="Standardnpsmoodstavce"/>
    <w:link w:val="Zkladntext"/>
    <w:rsid w:val="00886678"/>
    <w:rPr>
      <w:rFonts w:ascii="Times New Roman" w:eastAsia="Times New Roman" w:hAnsi="Times New Roman" w:cs="Times New Roman"/>
      <w:sz w:val="24"/>
      <w:szCs w:val="24"/>
      <w:lang w:val="it-IT" w:eastAsia="it-IT"/>
    </w:rPr>
  </w:style>
  <w:style w:type="paragraph" w:customStyle="1" w:styleId="Telobesedila31">
    <w:name w:val="Telo besedila 31"/>
    <w:basedOn w:val="Normln"/>
    <w:rsid w:val="00FB7FC1"/>
    <w:pPr>
      <w:suppressAutoHyphens/>
      <w:autoSpaceDE w:val="0"/>
      <w:spacing w:after="0" w:line="240" w:lineRule="auto"/>
    </w:pPr>
    <w:rPr>
      <w:rFonts w:ascii="Arial" w:eastAsia="Times New Roman" w:hAnsi="Arial" w:cs="Arial"/>
      <w:color w:val="000000"/>
      <w:sz w:val="20"/>
      <w:szCs w:val="20"/>
      <w:lang w:val="en-GB" w:eastAsia="zh-CN"/>
    </w:rPr>
  </w:style>
  <w:style w:type="character" w:customStyle="1" w:styleId="mediumtext1">
    <w:name w:val="medium_text1"/>
    <w:rsid w:val="00D77FAB"/>
    <w:rPr>
      <w:rFonts w:cs="Times New Roman"/>
      <w:sz w:val="24"/>
      <w:szCs w:val="24"/>
    </w:rPr>
  </w:style>
  <w:style w:type="character" w:customStyle="1" w:styleId="longtext1">
    <w:name w:val="long_text1"/>
    <w:rsid w:val="000B3026"/>
    <w:rPr>
      <w:rFonts w:cs="Times New Roman"/>
      <w:sz w:val="20"/>
      <w:szCs w:val="20"/>
    </w:rPr>
  </w:style>
  <w:style w:type="paragraph" w:customStyle="1" w:styleId="Default">
    <w:name w:val="Default"/>
    <w:rsid w:val="000B3026"/>
    <w:pPr>
      <w:suppressAutoHyphens/>
      <w:autoSpaceDE w:val="0"/>
      <w:spacing w:after="0" w:line="240" w:lineRule="auto"/>
    </w:pPr>
    <w:rPr>
      <w:rFonts w:ascii="Arial" w:eastAsia="Times New Roman" w:hAnsi="Arial" w:cs="Arial"/>
      <w:color w:val="000000"/>
      <w:sz w:val="24"/>
      <w:szCs w:val="24"/>
      <w:lang w:val="sl-SI" w:eastAsia="zh-CN"/>
    </w:rPr>
  </w:style>
  <w:style w:type="character" w:customStyle="1" w:styleId="hps">
    <w:name w:val="hps"/>
    <w:basedOn w:val="Standardnpsmoodstavce"/>
    <w:rsid w:val="00E04D71"/>
  </w:style>
  <w:style w:type="paragraph" w:customStyle="1" w:styleId="Level2">
    <w:name w:val="Level 2"/>
    <w:basedOn w:val="Normln"/>
    <w:rsid w:val="00427A69"/>
    <w:pPr>
      <w:widowControl w:val="0"/>
      <w:suppressAutoHyphens/>
      <w:spacing w:after="0" w:line="240" w:lineRule="auto"/>
    </w:pPr>
    <w:rPr>
      <w:rFonts w:ascii="Arial" w:eastAsia="Times New Roman" w:hAnsi="Arial" w:cs="Arial"/>
      <w:sz w:val="24"/>
      <w:szCs w:val="24"/>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aliases w:val="Inhaltsverzeichnis Ebene 1"/>
    <w:basedOn w:val="Normln"/>
    <w:next w:val="Normln"/>
    <w:link w:val="Nadpis1Char"/>
    <w:autoRedefine/>
    <w:uiPriority w:val="9"/>
    <w:qFormat/>
    <w:rsid w:val="000A6D71"/>
    <w:pPr>
      <w:keepNext/>
      <w:keepLines/>
      <w:numPr>
        <w:numId w:val="1"/>
      </w:numPr>
      <w:tabs>
        <w:tab w:val="left" w:pos="1701"/>
      </w:tabs>
      <w:spacing w:before="120" w:after="60" w:line="264" w:lineRule="auto"/>
      <w:outlineLvl w:val="0"/>
    </w:pPr>
    <w:rPr>
      <w:rFonts w:eastAsiaTheme="majorEastAsia" w:cs="Times New Roman (Überschriften"/>
      <w:b/>
      <w:sz w:val="24"/>
      <w:szCs w:val="32"/>
    </w:rPr>
  </w:style>
  <w:style w:type="paragraph" w:styleId="Nadpis2">
    <w:name w:val="heading 2"/>
    <w:aliases w:val="Inhaltsverzeichnis Ebene 2"/>
    <w:basedOn w:val="Normln"/>
    <w:next w:val="Normln"/>
    <w:link w:val="Nadpis2Char"/>
    <w:autoRedefine/>
    <w:uiPriority w:val="9"/>
    <w:unhideWhenUsed/>
    <w:qFormat/>
    <w:rsid w:val="000F683A"/>
    <w:pPr>
      <w:keepNext/>
      <w:keepLines/>
      <w:numPr>
        <w:ilvl w:val="1"/>
        <w:numId w:val="1"/>
      </w:numPr>
      <w:spacing w:before="120" w:after="60" w:line="264" w:lineRule="auto"/>
      <w:ind w:left="578" w:hanging="578"/>
      <w:outlineLvl w:val="1"/>
    </w:pPr>
    <w:rPr>
      <w:rFonts w:eastAsiaTheme="majorEastAsia" w:cstheme="majorBidi"/>
      <w:b/>
      <w:szCs w:val="26"/>
    </w:rPr>
  </w:style>
  <w:style w:type="paragraph" w:styleId="Nadpis3">
    <w:name w:val="heading 3"/>
    <w:basedOn w:val="Normln"/>
    <w:next w:val="Normln"/>
    <w:link w:val="Nadpis3Char"/>
    <w:uiPriority w:val="9"/>
    <w:unhideWhenUsed/>
    <w:qFormat/>
    <w:rsid w:val="00FB7FC1"/>
    <w:pPr>
      <w:keepNext/>
      <w:keepLines/>
      <w:numPr>
        <w:ilvl w:val="2"/>
        <w:numId w:val="1"/>
      </w:numPr>
      <w:spacing w:before="40" w:after="0"/>
      <w:outlineLvl w:val="2"/>
    </w:pPr>
    <w:rPr>
      <w:rFonts w:asciiTheme="majorHAnsi" w:eastAsiaTheme="majorEastAsia" w:hAnsiTheme="majorHAnsi" w:cstheme="majorBidi"/>
      <w:szCs w:val="24"/>
    </w:rPr>
  </w:style>
  <w:style w:type="paragraph" w:styleId="Nadpis4">
    <w:name w:val="heading 4"/>
    <w:basedOn w:val="Normln"/>
    <w:next w:val="Normln"/>
    <w:link w:val="Nadpis4Char"/>
    <w:uiPriority w:val="9"/>
    <w:semiHidden/>
    <w:unhideWhenUsed/>
    <w:qFormat/>
    <w:rsid w:val="00030AE0"/>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Nadpis5">
    <w:name w:val="heading 5"/>
    <w:basedOn w:val="Normln"/>
    <w:next w:val="Normln"/>
    <w:link w:val="Nadpis5Char"/>
    <w:uiPriority w:val="9"/>
    <w:semiHidden/>
    <w:unhideWhenUsed/>
    <w:qFormat/>
    <w:rsid w:val="00030AE0"/>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Nadpis6">
    <w:name w:val="heading 6"/>
    <w:basedOn w:val="Normln"/>
    <w:next w:val="Normln"/>
    <w:link w:val="Nadpis6Char"/>
    <w:uiPriority w:val="9"/>
    <w:semiHidden/>
    <w:unhideWhenUsed/>
    <w:qFormat/>
    <w:rsid w:val="00030AE0"/>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Nadpis7">
    <w:name w:val="heading 7"/>
    <w:basedOn w:val="Normln"/>
    <w:next w:val="Normln"/>
    <w:link w:val="Nadpis7Char"/>
    <w:uiPriority w:val="9"/>
    <w:semiHidden/>
    <w:unhideWhenUsed/>
    <w:qFormat/>
    <w:rsid w:val="00030AE0"/>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Nadpis8">
    <w:name w:val="heading 8"/>
    <w:basedOn w:val="Normln"/>
    <w:next w:val="Normln"/>
    <w:link w:val="Nadpis8Char"/>
    <w:uiPriority w:val="9"/>
    <w:semiHidden/>
    <w:unhideWhenUsed/>
    <w:qFormat/>
    <w:rsid w:val="00030AE0"/>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030AE0"/>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link w:val="BezmezerChar"/>
    <w:qFormat/>
    <w:rsid w:val="0009055F"/>
    <w:pPr>
      <w:spacing w:after="0" w:line="240" w:lineRule="auto"/>
    </w:pPr>
    <w:rPr>
      <w:rFonts w:ascii="Arial" w:eastAsia="Times New Roman" w:hAnsi="Arial" w:cs="Times New Roman"/>
      <w:color w:val="000000"/>
      <w:sz w:val="20"/>
      <w:lang w:val="en-US"/>
    </w:rPr>
  </w:style>
  <w:style w:type="character" w:customStyle="1" w:styleId="BezmezerChar">
    <w:name w:val="Bez mezer Char"/>
    <w:link w:val="Bezmezer"/>
    <w:rsid w:val="0009055F"/>
    <w:rPr>
      <w:rFonts w:ascii="Arial" w:eastAsia="Times New Roman" w:hAnsi="Arial" w:cs="Times New Roman"/>
      <w:color w:val="000000"/>
      <w:sz w:val="20"/>
      <w:lang w:val="en-US"/>
    </w:rPr>
  </w:style>
  <w:style w:type="table" w:styleId="Mkatabulky">
    <w:name w:val="Table Grid"/>
    <w:basedOn w:val="Normlntabulka"/>
    <w:uiPriority w:val="39"/>
    <w:rsid w:val="000905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1C026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C026E"/>
  </w:style>
  <w:style w:type="paragraph" w:styleId="Zpat">
    <w:name w:val="footer"/>
    <w:basedOn w:val="Normln"/>
    <w:link w:val="ZpatChar"/>
    <w:unhideWhenUsed/>
    <w:rsid w:val="001C026E"/>
    <w:pPr>
      <w:tabs>
        <w:tab w:val="center" w:pos="4536"/>
        <w:tab w:val="right" w:pos="9072"/>
      </w:tabs>
      <w:spacing w:after="0" w:line="240" w:lineRule="auto"/>
    </w:pPr>
  </w:style>
  <w:style w:type="character" w:customStyle="1" w:styleId="ZpatChar">
    <w:name w:val="Zápatí Char"/>
    <w:basedOn w:val="Standardnpsmoodstavce"/>
    <w:link w:val="Zpat"/>
    <w:uiPriority w:val="99"/>
    <w:rsid w:val="001C026E"/>
  </w:style>
  <w:style w:type="character" w:styleId="slostrnky">
    <w:name w:val="page number"/>
    <w:rsid w:val="004138DA"/>
    <w:rPr>
      <w:rFonts w:cs="Times New Roman"/>
    </w:rPr>
  </w:style>
  <w:style w:type="character" w:customStyle="1" w:styleId="Nadpis1Char">
    <w:name w:val="Nadpis 1 Char"/>
    <w:aliases w:val="Inhaltsverzeichnis Ebene 1 Char"/>
    <w:basedOn w:val="Standardnpsmoodstavce"/>
    <w:link w:val="Nadpis1"/>
    <w:uiPriority w:val="9"/>
    <w:rsid w:val="000A6D71"/>
    <w:rPr>
      <w:rFonts w:eastAsiaTheme="majorEastAsia" w:cs="Times New Roman (Überschriften"/>
      <w:b/>
      <w:sz w:val="24"/>
      <w:szCs w:val="32"/>
    </w:rPr>
  </w:style>
  <w:style w:type="character" w:customStyle="1" w:styleId="Nadpis2Char">
    <w:name w:val="Nadpis 2 Char"/>
    <w:aliases w:val="Inhaltsverzeichnis Ebene 2 Char"/>
    <w:basedOn w:val="Standardnpsmoodstavce"/>
    <w:link w:val="Nadpis2"/>
    <w:uiPriority w:val="9"/>
    <w:rsid w:val="000F683A"/>
    <w:rPr>
      <w:rFonts w:eastAsiaTheme="majorEastAsia" w:cstheme="majorBidi"/>
      <w:b/>
      <w:szCs w:val="26"/>
    </w:rPr>
  </w:style>
  <w:style w:type="paragraph" w:styleId="Nadpisobsahu">
    <w:name w:val="TOC Heading"/>
    <w:basedOn w:val="Nadpis1"/>
    <w:next w:val="Normln"/>
    <w:uiPriority w:val="39"/>
    <w:unhideWhenUsed/>
    <w:qFormat/>
    <w:rsid w:val="00EE35FA"/>
    <w:pPr>
      <w:spacing w:before="480" w:line="276" w:lineRule="auto"/>
      <w:outlineLvl w:val="9"/>
    </w:pPr>
    <w:rPr>
      <w:b w:val="0"/>
      <w:bCs/>
      <w:sz w:val="28"/>
      <w:szCs w:val="28"/>
      <w:lang w:eastAsia="de-AT"/>
    </w:rPr>
  </w:style>
  <w:style w:type="paragraph" w:styleId="Obsah1">
    <w:name w:val="toc 1"/>
    <w:basedOn w:val="Normln"/>
    <w:next w:val="Normln"/>
    <w:autoRedefine/>
    <w:uiPriority w:val="39"/>
    <w:unhideWhenUsed/>
    <w:rsid w:val="00A312DF"/>
    <w:pPr>
      <w:tabs>
        <w:tab w:val="right" w:leader="dot" w:pos="9627"/>
      </w:tabs>
      <w:spacing w:before="120" w:after="120"/>
    </w:pPr>
    <w:rPr>
      <w:rFonts w:cstheme="minorHAnsi"/>
      <w:b/>
      <w:bCs/>
      <w:caps/>
      <w:sz w:val="20"/>
      <w:szCs w:val="20"/>
    </w:rPr>
  </w:style>
  <w:style w:type="paragraph" w:styleId="Obsah2">
    <w:name w:val="toc 2"/>
    <w:basedOn w:val="Normln"/>
    <w:next w:val="Normln"/>
    <w:autoRedefine/>
    <w:uiPriority w:val="39"/>
    <w:unhideWhenUsed/>
    <w:rsid w:val="00EE35FA"/>
    <w:pPr>
      <w:spacing w:after="0"/>
      <w:ind w:left="220"/>
    </w:pPr>
    <w:rPr>
      <w:rFonts w:cstheme="minorHAnsi"/>
      <w:smallCaps/>
      <w:sz w:val="20"/>
      <w:szCs w:val="20"/>
    </w:rPr>
  </w:style>
  <w:style w:type="paragraph" w:styleId="Obsah3">
    <w:name w:val="toc 3"/>
    <w:basedOn w:val="Normln"/>
    <w:next w:val="Normln"/>
    <w:autoRedefine/>
    <w:uiPriority w:val="39"/>
    <w:unhideWhenUsed/>
    <w:rsid w:val="00EE35FA"/>
    <w:pPr>
      <w:spacing w:after="0"/>
      <w:ind w:left="440"/>
    </w:pPr>
    <w:rPr>
      <w:rFonts w:cstheme="minorHAnsi"/>
      <w:i/>
      <w:iCs/>
      <w:sz w:val="20"/>
      <w:szCs w:val="20"/>
    </w:rPr>
  </w:style>
  <w:style w:type="paragraph" w:styleId="Obsah4">
    <w:name w:val="toc 4"/>
    <w:basedOn w:val="Normln"/>
    <w:next w:val="Normln"/>
    <w:autoRedefine/>
    <w:uiPriority w:val="39"/>
    <w:unhideWhenUsed/>
    <w:rsid w:val="00EE35FA"/>
    <w:pPr>
      <w:spacing w:after="0"/>
      <w:ind w:left="660"/>
    </w:pPr>
    <w:rPr>
      <w:rFonts w:cstheme="minorHAnsi"/>
      <w:sz w:val="18"/>
      <w:szCs w:val="18"/>
    </w:rPr>
  </w:style>
  <w:style w:type="paragraph" w:styleId="Obsah5">
    <w:name w:val="toc 5"/>
    <w:basedOn w:val="Normln"/>
    <w:next w:val="Normln"/>
    <w:autoRedefine/>
    <w:uiPriority w:val="39"/>
    <w:unhideWhenUsed/>
    <w:rsid w:val="00EE35FA"/>
    <w:pPr>
      <w:spacing w:after="0"/>
      <w:ind w:left="880"/>
    </w:pPr>
    <w:rPr>
      <w:rFonts w:cstheme="minorHAnsi"/>
      <w:sz w:val="18"/>
      <w:szCs w:val="18"/>
    </w:rPr>
  </w:style>
  <w:style w:type="paragraph" w:styleId="Obsah6">
    <w:name w:val="toc 6"/>
    <w:basedOn w:val="Normln"/>
    <w:next w:val="Normln"/>
    <w:autoRedefine/>
    <w:uiPriority w:val="39"/>
    <w:unhideWhenUsed/>
    <w:rsid w:val="00EE35FA"/>
    <w:pPr>
      <w:spacing w:after="0"/>
      <w:ind w:left="1100"/>
    </w:pPr>
    <w:rPr>
      <w:rFonts w:cstheme="minorHAnsi"/>
      <w:sz w:val="18"/>
      <w:szCs w:val="18"/>
    </w:rPr>
  </w:style>
  <w:style w:type="paragraph" w:styleId="Obsah7">
    <w:name w:val="toc 7"/>
    <w:basedOn w:val="Normln"/>
    <w:next w:val="Normln"/>
    <w:autoRedefine/>
    <w:uiPriority w:val="39"/>
    <w:unhideWhenUsed/>
    <w:rsid w:val="00EE35FA"/>
    <w:pPr>
      <w:spacing w:after="0"/>
      <w:ind w:left="1320"/>
    </w:pPr>
    <w:rPr>
      <w:rFonts w:cstheme="minorHAnsi"/>
      <w:sz w:val="18"/>
      <w:szCs w:val="18"/>
    </w:rPr>
  </w:style>
  <w:style w:type="paragraph" w:styleId="Obsah8">
    <w:name w:val="toc 8"/>
    <w:basedOn w:val="Normln"/>
    <w:next w:val="Normln"/>
    <w:autoRedefine/>
    <w:uiPriority w:val="39"/>
    <w:unhideWhenUsed/>
    <w:rsid w:val="00EE35FA"/>
    <w:pPr>
      <w:spacing w:after="0"/>
      <w:ind w:left="1540"/>
    </w:pPr>
    <w:rPr>
      <w:rFonts w:cstheme="minorHAnsi"/>
      <w:sz w:val="18"/>
      <w:szCs w:val="18"/>
    </w:rPr>
  </w:style>
  <w:style w:type="paragraph" w:styleId="Obsah9">
    <w:name w:val="toc 9"/>
    <w:basedOn w:val="Normln"/>
    <w:next w:val="Normln"/>
    <w:autoRedefine/>
    <w:uiPriority w:val="39"/>
    <w:unhideWhenUsed/>
    <w:rsid w:val="00EE35FA"/>
    <w:pPr>
      <w:spacing w:after="0"/>
      <w:ind w:left="1760"/>
    </w:pPr>
    <w:rPr>
      <w:rFonts w:cstheme="minorHAnsi"/>
      <w:sz w:val="18"/>
      <w:szCs w:val="18"/>
    </w:rPr>
  </w:style>
  <w:style w:type="character" w:styleId="Hypertextovodkaz">
    <w:name w:val="Hyperlink"/>
    <w:basedOn w:val="Standardnpsmoodstavce"/>
    <w:uiPriority w:val="99"/>
    <w:unhideWhenUsed/>
    <w:rsid w:val="00EE35FA"/>
    <w:rPr>
      <w:color w:val="0563C1" w:themeColor="hyperlink"/>
      <w:u w:val="single"/>
    </w:rPr>
  </w:style>
  <w:style w:type="character" w:customStyle="1" w:styleId="Nadpis3Char">
    <w:name w:val="Nadpis 3 Char"/>
    <w:basedOn w:val="Standardnpsmoodstavce"/>
    <w:link w:val="Nadpis3"/>
    <w:uiPriority w:val="9"/>
    <w:rsid w:val="00FB7FC1"/>
    <w:rPr>
      <w:rFonts w:asciiTheme="majorHAnsi" w:eastAsiaTheme="majorEastAsia" w:hAnsiTheme="majorHAnsi" w:cstheme="majorBidi"/>
      <w:szCs w:val="24"/>
    </w:rPr>
  </w:style>
  <w:style w:type="character" w:customStyle="1" w:styleId="Nadpis4Char">
    <w:name w:val="Nadpis 4 Char"/>
    <w:basedOn w:val="Standardnpsmoodstavce"/>
    <w:link w:val="Nadpis4"/>
    <w:uiPriority w:val="9"/>
    <w:semiHidden/>
    <w:rsid w:val="00030AE0"/>
    <w:rPr>
      <w:rFonts w:asciiTheme="majorHAnsi" w:eastAsiaTheme="majorEastAsia" w:hAnsiTheme="majorHAnsi" w:cstheme="majorBidi"/>
      <w:i/>
      <w:iCs/>
      <w:color w:val="2E74B5" w:themeColor="accent1" w:themeShade="BF"/>
    </w:rPr>
  </w:style>
  <w:style w:type="character" w:customStyle="1" w:styleId="Nadpis5Char">
    <w:name w:val="Nadpis 5 Char"/>
    <w:basedOn w:val="Standardnpsmoodstavce"/>
    <w:link w:val="Nadpis5"/>
    <w:uiPriority w:val="9"/>
    <w:semiHidden/>
    <w:rsid w:val="00030AE0"/>
    <w:rPr>
      <w:rFonts w:asciiTheme="majorHAnsi" w:eastAsiaTheme="majorEastAsia" w:hAnsiTheme="majorHAnsi" w:cstheme="majorBidi"/>
      <w:color w:val="2E74B5" w:themeColor="accent1" w:themeShade="BF"/>
    </w:rPr>
  </w:style>
  <w:style w:type="character" w:customStyle="1" w:styleId="Nadpis6Char">
    <w:name w:val="Nadpis 6 Char"/>
    <w:basedOn w:val="Standardnpsmoodstavce"/>
    <w:link w:val="Nadpis6"/>
    <w:uiPriority w:val="9"/>
    <w:semiHidden/>
    <w:rsid w:val="00030AE0"/>
    <w:rPr>
      <w:rFonts w:asciiTheme="majorHAnsi" w:eastAsiaTheme="majorEastAsia" w:hAnsiTheme="majorHAnsi" w:cstheme="majorBidi"/>
      <w:color w:val="1F4D78" w:themeColor="accent1" w:themeShade="7F"/>
    </w:rPr>
  </w:style>
  <w:style w:type="character" w:customStyle="1" w:styleId="Nadpis7Char">
    <w:name w:val="Nadpis 7 Char"/>
    <w:basedOn w:val="Standardnpsmoodstavce"/>
    <w:link w:val="Nadpis7"/>
    <w:uiPriority w:val="9"/>
    <w:semiHidden/>
    <w:rsid w:val="00030AE0"/>
    <w:rPr>
      <w:rFonts w:asciiTheme="majorHAnsi" w:eastAsiaTheme="majorEastAsia" w:hAnsiTheme="majorHAnsi" w:cstheme="majorBidi"/>
      <w:i/>
      <w:iCs/>
      <w:color w:val="1F4D78" w:themeColor="accent1" w:themeShade="7F"/>
    </w:rPr>
  </w:style>
  <w:style w:type="character" w:customStyle="1" w:styleId="Nadpis8Char">
    <w:name w:val="Nadpis 8 Char"/>
    <w:basedOn w:val="Standardnpsmoodstavce"/>
    <w:link w:val="Nadpis8"/>
    <w:uiPriority w:val="9"/>
    <w:semiHidden/>
    <w:rsid w:val="00030AE0"/>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030AE0"/>
    <w:rPr>
      <w:rFonts w:asciiTheme="majorHAnsi" w:eastAsiaTheme="majorEastAsia" w:hAnsiTheme="majorHAnsi" w:cstheme="majorBidi"/>
      <w:i/>
      <w:iCs/>
      <w:color w:val="272727" w:themeColor="text1" w:themeTint="D8"/>
      <w:sz w:val="21"/>
      <w:szCs w:val="21"/>
    </w:rPr>
  </w:style>
  <w:style w:type="paragraph" w:styleId="Zkladntextodsazen">
    <w:name w:val="Body Text Indent"/>
    <w:basedOn w:val="Normln"/>
    <w:link w:val="ZkladntextodsazenChar"/>
    <w:rsid w:val="007D0638"/>
    <w:pPr>
      <w:spacing w:after="0" w:line="240" w:lineRule="auto"/>
      <w:ind w:firstLine="708"/>
      <w:jc w:val="both"/>
    </w:pPr>
    <w:rPr>
      <w:rFonts w:ascii="Times New Roman" w:eastAsia="Times New Roman" w:hAnsi="Times New Roman" w:cs="Times New Roman"/>
      <w:b/>
      <w:bCs/>
      <w:szCs w:val="20"/>
      <w:lang w:val="en-GB" w:eastAsia="it-IT"/>
    </w:rPr>
  </w:style>
  <w:style w:type="character" w:customStyle="1" w:styleId="ZkladntextodsazenChar">
    <w:name w:val="Základní text odsazený Char"/>
    <w:basedOn w:val="Standardnpsmoodstavce"/>
    <w:link w:val="Zkladntextodsazen"/>
    <w:rsid w:val="007D0638"/>
    <w:rPr>
      <w:rFonts w:ascii="Times New Roman" w:eastAsia="Times New Roman" w:hAnsi="Times New Roman" w:cs="Times New Roman"/>
      <w:b/>
      <w:bCs/>
      <w:szCs w:val="20"/>
      <w:lang w:val="en-GB" w:eastAsia="it-IT"/>
    </w:rPr>
  </w:style>
  <w:style w:type="paragraph" w:styleId="Odstavecseseznamem">
    <w:name w:val="List Paragraph"/>
    <w:basedOn w:val="Normln"/>
    <w:uiPriority w:val="34"/>
    <w:qFormat/>
    <w:rsid w:val="000A6D71"/>
    <w:pPr>
      <w:ind w:left="720"/>
      <w:contextualSpacing/>
    </w:pPr>
  </w:style>
  <w:style w:type="character" w:customStyle="1" w:styleId="apple-converted-space">
    <w:name w:val="apple-converted-space"/>
    <w:basedOn w:val="Standardnpsmoodstavce"/>
    <w:rsid w:val="003936B4"/>
  </w:style>
  <w:style w:type="paragraph" w:styleId="Zkladntext">
    <w:name w:val="Body Text"/>
    <w:basedOn w:val="Normln"/>
    <w:link w:val="ZkladntextChar"/>
    <w:rsid w:val="00886678"/>
    <w:pPr>
      <w:spacing w:after="120" w:line="240" w:lineRule="auto"/>
    </w:pPr>
    <w:rPr>
      <w:rFonts w:ascii="Times New Roman" w:eastAsia="Times New Roman" w:hAnsi="Times New Roman" w:cs="Times New Roman"/>
      <w:sz w:val="24"/>
      <w:szCs w:val="24"/>
      <w:lang w:val="it-IT" w:eastAsia="it-IT"/>
    </w:rPr>
  </w:style>
  <w:style w:type="character" w:customStyle="1" w:styleId="ZkladntextChar">
    <w:name w:val="Základní text Char"/>
    <w:basedOn w:val="Standardnpsmoodstavce"/>
    <w:link w:val="Zkladntext"/>
    <w:rsid w:val="00886678"/>
    <w:rPr>
      <w:rFonts w:ascii="Times New Roman" w:eastAsia="Times New Roman" w:hAnsi="Times New Roman" w:cs="Times New Roman"/>
      <w:sz w:val="24"/>
      <w:szCs w:val="24"/>
      <w:lang w:val="it-IT" w:eastAsia="it-IT"/>
    </w:rPr>
  </w:style>
  <w:style w:type="paragraph" w:customStyle="1" w:styleId="Telobesedila31">
    <w:name w:val="Telo besedila 31"/>
    <w:basedOn w:val="Normln"/>
    <w:rsid w:val="00FB7FC1"/>
    <w:pPr>
      <w:suppressAutoHyphens/>
      <w:autoSpaceDE w:val="0"/>
      <w:spacing w:after="0" w:line="240" w:lineRule="auto"/>
    </w:pPr>
    <w:rPr>
      <w:rFonts w:ascii="Arial" w:eastAsia="Times New Roman" w:hAnsi="Arial" w:cs="Arial"/>
      <w:color w:val="000000"/>
      <w:sz w:val="20"/>
      <w:szCs w:val="20"/>
      <w:lang w:val="en-GB" w:eastAsia="zh-CN"/>
    </w:rPr>
  </w:style>
  <w:style w:type="character" w:customStyle="1" w:styleId="mediumtext1">
    <w:name w:val="medium_text1"/>
    <w:rsid w:val="00D77FAB"/>
    <w:rPr>
      <w:rFonts w:cs="Times New Roman"/>
      <w:sz w:val="24"/>
      <w:szCs w:val="24"/>
    </w:rPr>
  </w:style>
  <w:style w:type="character" w:customStyle="1" w:styleId="longtext1">
    <w:name w:val="long_text1"/>
    <w:rsid w:val="000B3026"/>
    <w:rPr>
      <w:rFonts w:cs="Times New Roman"/>
      <w:sz w:val="20"/>
      <w:szCs w:val="20"/>
    </w:rPr>
  </w:style>
  <w:style w:type="paragraph" w:customStyle="1" w:styleId="Default">
    <w:name w:val="Default"/>
    <w:rsid w:val="000B3026"/>
    <w:pPr>
      <w:suppressAutoHyphens/>
      <w:autoSpaceDE w:val="0"/>
      <w:spacing w:after="0" w:line="240" w:lineRule="auto"/>
    </w:pPr>
    <w:rPr>
      <w:rFonts w:ascii="Arial" w:eastAsia="Times New Roman" w:hAnsi="Arial" w:cs="Arial"/>
      <w:color w:val="000000"/>
      <w:sz w:val="24"/>
      <w:szCs w:val="24"/>
      <w:lang w:val="sl-SI" w:eastAsia="zh-CN"/>
    </w:rPr>
  </w:style>
  <w:style w:type="character" w:customStyle="1" w:styleId="hps">
    <w:name w:val="hps"/>
    <w:basedOn w:val="Standardnpsmoodstavce"/>
    <w:rsid w:val="00E04D71"/>
  </w:style>
  <w:style w:type="paragraph" w:customStyle="1" w:styleId="Level2">
    <w:name w:val="Level 2"/>
    <w:basedOn w:val="Normln"/>
    <w:rsid w:val="00427A69"/>
    <w:pPr>
      <w:widowControl w:val="0"/>
      <w:suppressAutoHyphens/>
      <w:spacing w:after="0" w:line="240" w:lineRule="auto"/>
    </w:pPr>
    <w:rPr>
      <w:rFonts w:ascii="Arial" w:eastAsia="Times New Roman" w:hAnsi="Arial" w:cs="Arial"/>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A77E3B-3FE9-4CBC-B206-C4B5D58AD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18</Pages>
  <Words>6775</Words>
  <Characters>39979</Characters>
  <Application>Microsoft Office Word</Application>
  <DocSecurity>0</DocSecurity>
  <Lines>333</Lines>
  <Paragraphs>93</Paragraphs>
  <ScaleCrop>false</ScaleCrop>
  <HeadingPairs>
    <vt:vector size="4" baseType="variant">
      <vt:variant>
        <vt:lpstr>Název</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46661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Jan Čížek</cp:lastModifiedBy>
  <cp:revision>4</cp:revision>
  <cp:lastPrinted>2018-02-25T15:33:00Z</cp:lastPrinted>
  <dcterms:created xsi:type="dcterms:W3CDTF">2019-03-05T16:20:00Z</dcterms:created>
  <dcterms:modified xsi:type="dcterms:W3CDTF">2019-03-06T11:00:00Z</dcterms:modified>
</cp:coreProperties>
</file>